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0" w:type="dxa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3153"/>
        <w:gridCol w:w="2590"/>
        <w:gridCol w:w="4037"/>
      </w:tblGrid>
      <w:tr w:rsidR="00BD599E" w:rsidRPr="00C4441B" w:rsidTr="004F2E7A">
        <w:trPr>
          <w:tblCellSpacing w:w="0" w:type="dxa"/>
        </w:trPr>
        <w:tc>
          <w:tcPr>
            <w:tcW w:w="3153" w:type="dxa"/>
          </w:tcPr>
          <w:p w:rsidR="00BD599E" w:rsidRPr="00C4441B" w:rsidRDefault="00BD599E" w:rsidP="00BD599E">
            <w:pPr>
              <w:jc w:val="center"/>
              <w:rPr>
                <w:rFonts w:eastAsia="Times New Roman"/>
              </w:rPr>
            </w:pPr>
          </w:p>
          <w:p w:rsidR="00BD599E" w:rsidRPr="00C4441B" w:rsidRDefault="00BD599E" w:rsidP="00BD599E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>ХАЛЬМГ ТАН</w:t>
            </w:r>
            <w:proofErr w:type="gramStart"/>
            <w:r w:rsidRPr="00C4441B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h</w:t>
            </w:r>
            <w:proofErr w:type="gramEnd"/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>ЧИН</w:t>
            </w:r>
          </w:p>
          <w:p w:rsidR="00BD599E" w:rsidRPr="00C4441B" w:rsidRDefault="00BD599E" w:rsidP="00BD599E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>КРАСНОПАРТИЗАНСК</w:t>
            </w:r>
          </w:p>
          <w:p w:rsidR="00BD599E" w:rsidRPr="00C4441B" w:rsidRDefault="00BD599E" w:rsidP="00BD599E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>СЕЛЕНЭ МУНИЦИПАЛЬН</w:t>
            </w:r>
          </w:p>
          <w:p w:rsidR="00BD599E" w:rsidRPr="00C4441B" w:rsidRDefault="00BD599E" w:rsidP="00BD599E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sz w:val="20"/>
                <w:szCs w:val="20"/>
              </w:rPr>
              <w:t>Б</w:t>
            </w:r>
            <w:proofErr w:type="gramStart"/>
            <w:r w:rsidRPr="00C4441B">
              <w:rPr>
                <w:rFonts w:eastAsia="Times New Roman"/>
                <w:sz w:val="20"/>
                <w:szCs w:val="20"/>
              </w:rPr>
              <w:t>Y</w:t>
            </w:r>
            <w:proofErr w:type="gramEnd"/>
            <w:r w:rsidRPr="00C4441B">
              <w:rPr>
                <w:rFonts w:eastAsia="Times New Roman"/>
                <w:sz w:val="20"/>
                <w:szCs w:val="20"/>
              </w:rPr>
              <w:t>РДЭЦИИН</w:t>
            </w:r>
          </w:p>
          <w:p w:rsidR="00BD599E" w:rsidRPr="00C4441B" w:rsidRDefault="00BD599E" w:rsidP="00BD599E">
            <w:pPr>
              <w:jc w:val="center"/>
              <w:rPr>
                <w:rFonts w:eastAsia="Times New Roman"/>
              </w:rPr>
            </w:pPr>
          </w:p>
        </w:tc>
        <w:tc>
          <w:tcPr>
            <w:tcW w:w="2590" w:type="dxa"/>
          </w:tcPr>
          <w:p w:rsidR="00BD599E" w:rsidRPr="00C4441B" w:rsidRDefault="00BD599E" w:rsidP="00BD599E">
            <w:pPr>
              <w:jc w:val="center"/>
              <w:rPr>
                <w:rFonts w:eastAsia="Times New Roman"/>
              </w:rPr>
            </w:pPr>
          </w:p>
        </w:tc>
        <w:tc>
          <w:tcPr>
            <w:tcW w:w="4037" w:type="dxa"/>
          </w:tcPr>
          <w:p w:rsidR="00BD599E" w:rsidRPr="00C4441B" w:rsidRDefault="00BD599E" w:rsidP="00A4104F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>АДМИНИСТРАЦИЯ</w:t>
            </w:r>
          </w:p>
          <w:p w:rsidR="00BD599E" w:rsidRPr="00C4441B" w:rsidRDefault="00BD599E" w:rsidP="00A4104F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>КРАСНОПАРТИЗАНСКОГО СЕЛЬСКОГО МУНИЦИПАЛЬНОГО ОБРАЗОВАНИЯ</w:t>
            </w:r>
          </w:p>
          <w:p w:rsidR="00BD599E" w:rsidRPr="00C4441B" w:rsidRDefault="00BD599E" w:rsidP="00A4104F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>РЕСПУБЛИКИ КАЛМЫКИЯ</w:t>
            </w:r>
          </w:p>
        </w:tc>
      </w:tr>
      <w:tr w:rsidR="00BD599E" w:rsidRPr="00C4441B" w:rsidTr="004F2E7A">
        <w:trPr>
          <w:tblCellSpacing w:w="0" w:type="dxa"/>
        </w:trPr>
        <w:tc>
          <w:tcPr>
            <w:tcW w:w="9780" w:type="dxa"/>
            <w:gridSpan w:val="3"/>
          </w:tcPr>
          <w:p w:rsidR="00BD599E" w:rsidRPr="00C4441B" w:rsidRDefault="00BD599E" w:rsidP="00BD599E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sz w:val="20"/>
                <w:szCs w:val="20"/>
              </w:rPr>
              <w:t xml:space="preserve">359028 с. Красный Партизан </w:t>
            </w:r>
            <w:proofErr w:type="spellStart"/>
            <w:r w:rsidRPr="00C4441B">
              <w:rPr>
                <w:rFonts w:eastAsia="Times New Roman"/>
                <w:sz w:val="20"/>
                <w:szCs w:val="20"/>
              </w:rPr>
              <w:t>ул</w:t>
            </w:r>
            <w:proofErr w:type="spellEnd"/>
            <w:proofErr w:type="gramStart"/>
            <w:r w:rsidRPr="00C4441B">
              <w:rPr>
                <w:rFonts w:eastAsia="Times New Roman"/>
                <w:sz w:val="20"/>
                <w:szCs w:val="20"/>
              </w:rPr>
              <w:t xml:space="preserve"> .</w:t>
            </w:r>
            <w:proofErr w:type="gramEnd"/>
            <w:r w:rsidRPr="00C4441B">
              <w:rPr>
                <w:rFonts w:eastAsia="Times New Roman"/>
                <w:sz w:val="20"/>
                <w:szCs w:val="20"/>
              </w:rPr>
              <w:t>Центральная 36</w:t>
            </w:r>
          </w:p>
        </w:tc>
      </w:tr>
    </w:tbl>
    <w:p w:rsidR="004F2E7A" w:rsidRPr="006B04C8" w:rsidRDefault="004F2E7A" w:rsidP="004F2E7A">
      <w:pPr>
        <w:spacing w:before="100" w:beforeAutospacing="1" w:after="100" w:afterAutospacing="1"/>
        <w:jc w:val="center"/>
        <w:rPr>
          <w:rFonts w:eastAsia="Times New Roman"/>
          <w:lang w:val="en-US"/>
        </w:rPr>
      </w:pPr>
      <w:r w:rsidRPr="00C4441B">
        <w:rPr>
          <w:rFonts w:eastAsia="Times New Roman"/>
          <w:b/>
          <w:bCs/>
          <w:sz w:val="27"/>
          <w:szCs w:val="27"/>
        </w:rPr>
        <w:t>ПОСТАНОВЛЕНИЕ № 2</w:t>
      </w:r>
      <w:r w:rsidR="00691AB9">
        <w:rPr>
          <w:rFonts w:eastAsia="Times New Roman"/>
          <w:b/>
          <w:bCs/>
          <w:sz w:val="27"/>
          <w:szCs w:val="27"/>
          <w:lang w:val="en-US"/>
        </w:rPr>
        <w:t>5</w:t>
      </w:r>
    </w:p>
    <w:p w:rsidR="004F2E7A" w:rsidRPr="00C4441B" w:rsidRDefault="004F2E7A" w:rsidP="004F2E7A">
      <w:pPr>
        <w:spacing w:before="100" w:beforeAutospacing="1" w:after="100" w:afterAutospacing="1"/>
        <w:rPr>
          <w:rFonts w:eastAsia="Times New Roman"/>
        </w:rPr>
      </w:pPr>
      <w:r w:rsidRPr="00C4441B">
        <w:rPr>
          <w:rFonts w:eastAsia="Times New Roman"/>
          <w:b/>
          <w:bCs/>
          <w:sz w:val="27"/>
          <w:szCs w:val="27"/>
        </w:rPr>
        <w:t xml:space="preserve">от 08. 04. 2016 года </w:t>
      </w:r>
      <w:r w:rsidRPr="006B04C8">
        <w:rPr>
          <w:rFonts w:eastAsia="Times New Roman"/>
          <w:b/>
          <w:bCs/>
          <w:sz w:val="27"/>
          <w:szCs w:val="27"/>
        </w:rPr>
        <w:t xml:space="preserve">                                                            </w:t>
      </w:r>
      <w:proofErr w:type="gramStart"/>
      <w:r w:rsidRPr="00C4441B">
        <w:rPr>
          <w:rFonts w:eastAsia="Times New Roman"/>
          <w:b/>
          <w:bCs/>
          <w:sz w:val="27"/>
          <w:szCs w:val="27"/>
        </w:rPr>
        <w:t>с</w:t>
      </w:r>
      <w:proofErr w:type="gramEnd"/>
      <w:r w:rsidRPr="00C4441B">
        <w:rPr>
          <w:rFonts w:eastAsia="Times New Roman"/>
          <w:b/>
          <w:bCs/>
          <w:sz w:val="27"/>
          <w:szCs w:val="27"/>
        </w:rPr>
        <w:t xml:space="preserve">. </w:t>
      </w:r>
      <w:proofErr w:type="gramStart"/>
      <w:r w:rsidRPr="00C4441B">
        <w:rPr>
          <w:rFonts w:eastAsia="Times New Roman"/>
          <w:b/>
          <w:bCs/>
          <w:sz w:val="27"/>
          <w:szCs w:val="27"/>
        </w:rPr>
        <w:t>Красный</w:t>
      </w:r>
      <w:proofErr w:type="gramEnd"/>
      <w:r w:rsidRPr="00C4441B">
        <w:rPr>
          <w:rFonts w:eastAsia="Times New Roman"/>
          <w:b/>
          <w:bCs/>
          <w:sz w:val="27"/>
          <w:szCs w:val="27"/>
        </w:rPr>
        <w:t xml:space="preserve"> Партизан</w:t>
      </w:r>
    </w:p>
    <w:p w:rsidR="006B04C8" w:rsidRPr="00C4441B" w:rsidRDefault="006B04C8" w:rsidP="006B04C8">
      <w:pPr>
        <w:spacing w:before="100" w:beforeAutospacing="1" w:after="100" w:afterAutospacing="1"/>
        <w:rPr>
          <w:rFonts w:eastAsia="Times New Roman"/>
        </w:rPr>
      </w:pPr>
    </w:p>
    <w:p w:rsidR="00691AB9" w:rsidRPr="00C4441B" w:rsidRDefault="00691AB9" w:rsidP="00691AB9">
      <w:pPr>
        <w:rPr>
          <w:rFonts w:eastAsia="Times New Roman"/>
        </w:rPr>
      </w:pPr>
      <w:r w:rsidRPr="00C4441B">
        <w:rPr>
          <w:rFonts w:eastAsia="Times New Roman"/>
          <w:b/>
          <w:bCs/>
          <w:sz w:val="20"/>
          <w:szCs w:val="20"/>
        </w:rPr>
        <w:t>«О внесении дополнений в Административный регламент</w:t>
      </w:r>
      <w:r w:rsidRPr="00C4441B">
        <w:rPr>
          <w:rFonts w:ascii="Times New Roman CYR" w:eastAsia="Times New Roman" w:hAnsi="Times New Roman CYR" w:cs="Times New Roman CYR"/>
          <w:b/>
          <w:bCs/>
          <w:sz w:val="20"/>
          <w:szCs w:val="20"/>
        </w:rPr>
        <w:t xml:space="preserve"> </w:t>
      </w:r>
    </w:p>
    <w:p w:rsidR="00691AB9" w:rsidRPr="00C4441B" w:rsidRDefault="00691AB9" w:rsidP="00691AB9">
      <w:pPr>
        <w:rPr>
          <w:rFonts w:eastAsia="Times New Roman"/>
        </w:rPr>
      </w:pPr>
      <w:r w:rsidRPr="00C4441B">
        <w:rPr>
          <w:rFonts w:ascii="Times New Roman CYR" w:eastAsia="Times New Roman" w:hAnsi="Times New Roman CYR" w:cs="Times New Roman CYR"/>
          <w:b/>
          <w:bCs/>
          <w:sz w:val="20"/>
          <w:szCs w:val="20"/>
        </w:rPr>
        <w:t xml:space="preserve">« </w:t>
      </w:r>
      <w:r w:rsidRPr="00C4441B">
        <w:rPr>
          <w:rFonts w:eastAsia="Times New Roman"/>
          <w:sz w:val="20"/>
          <w:szCs w:val="20"/>
          <w:u w:val="single"/>
        </w:rPr>
        <w:t>Проведение приватизации земельных участков, на которых расположены объекты недвижимого имущества, находившиеся в муниципальной собственности, а также земельных участков, предоставленных в соответствии с решением исполнительного органа «</w:t>
      </w:r>
      <w:r w:rsidRPr="00C4441B">
        <w:rPr>
          <w:rFonts w:ascii="Times New Roman CYR" w:eastAsia="Times New Roman" w:hAnsi="Times New Roman CYR" w:cs="Times New Roman CYR"/>
          <w:sz w:val="20"/>
          <w:szCs w:val="20"/>
          <w:u w:val="single"/>
        </w:rPr>
        <w:t>у</w:t>
      </w:r>
      <w:r w:rsidRPr="00C4441B">
        <w:rPr>
          <w:rFonts w:eastAsia="Times New Roman"/>
          <w:b/>
          <w:bCs/>
          <w:sz w:val="20"/>
          <w:szCs w:val="20"/>
        </w:rPr>
        <w:t>твержденного постановлением администрации Краснопартизанского сельского муниципального образования Республики Калмыкия № 32 от 01.06.2012 г.»</w:t>
      </w:r>
    </w:p>
    <w:p w:rsidR="00691AB9" w:rsidRPr="00C4441B" w:rsidRDefault="00691AB9" w:rsidP="00691AB9">
      <w:pPr>
        <w:spacing w:before="100" w:beforeAutospacing="1" w:after="100" w:afterAutospacing="1"/>
        <w:rPr>
          <w:rFonts w:eastAsia="Times New Roman"/>
        </w:rPr>
      </w:pPr>
    </w:p>
    <w:p w:rsidR="00691AB9" w:rsidRPr="00C4441B" w:rsidRDefault="00691AB9" w:rsidP="00691AB9">
      <w:pPr>
        <w:rPr>
          <w:rFonts w:eastAsia="Times New Roman"/>
        </w:rPr>
      </w:pPr>
      <w:proofErr w:type="gramStart"/>
      <w:r w:rsidRPr="00C4441B">
        <w:rPr>
          <w:rFonts w:eastAsia="Times New Roman"/>
          <w:color w:val="000000"/>
        </w:rPr>
        <w:t xml:space="preserve">В соответствии с Федеральным законом от 06.10.2003 г. № 131-ФЗ «Об общих принципах организации местного самоуправления в Российской Федерации», распоряжением Правительства Республики Калмыкия от 24 февраля 2016 года № 42-р «О внесении изменений в административные регламенты предоставления государственных и муниципальных услуг в части установления требований к обеспечению условий доступности для инвалидов государственных и муниципальных услуг», </w:t>
      </w:r>
      <w:r w:rsidRPr="00C4441B">
        <w:rPr>
          <w:rFonts w:eastAsia="Times New Roman"/>
          <w:b/>
          <w:bCs/>
          <w:color w:val="000000"/>
        </w:rPr>
        <w:t>постановляю:</w:t>
      </w:r>
      <w:proofErr w:type="gramEnd"/>
    </w:p>
    <w:p w:rsidR="00691AB9" w:rsidRPr="00C4441B" w:rsidRDefault="00691AB9" w:rsidP="00691AB9">
      <w:pPr>
        <w:rPr>
          <w:rFonts w:eastAsia="Times New Roman"/>
        </w:rPr>
      </w:pPr>
      <w:r w:rsidRPr="00C4441B">
        <w:rPr>
          <w:rFonts w:eastAsia="Times New Roman"/>
          <w:b/>
          <w:bCs/>
        </w:rPr>
        <w:t>1.</w:t>
      </w:r>
      <w:r w:rsidRPr="00C4441B">
        <w:rPr>
          <w:rFonts w:eastAsia="Times New Roman"/>
        </w:rPr>
        <w:t xml:space="preserve"> Внести в Административный регламент </w:t>
      </w:r>
      <w:r w:rsidRPr="00C4441B">
        <w:rPr>
          <w:rFonts w:ascii="Times New Roman CYR" w:eastAsia="Times New Roman" w:hAnsi="Times New Roman CYR" w:cs="Times New Roman CYR"/>
          <w:b/>
          <w:bCs/>
          <w:sz w:val="20"/>
          <w:szCs w:val="20"/>
        </w:rPr>
        <w:t xml:space="preserve">« </w:t>
      </w:r>
      <w:r w:rsidRPr="00C4441B">
        <w:rPr>
          <w:rFonts w:eastAsia="Times New Roman"/>
          <w:sz w:val="20"/>
          <w:szCs w:val="20"/>
          <w:u w:val="single"/>
        </w:rPr>
        <w:t>Проведение приватизации земельных участков, на которых расположены объекты недвижимого имущества, находившиеся в муниципальной собственности, а также земельных участков, предоставленных в соответствии с решением исполнительного органа</w:t>
      </w:r>
      <w:r w:rsidRPr="00C4441B">
        <w:rPr>
          <w:rFonts w:ascii="Times New Roman CYR" w:eastAsia="Times New Roman" w:hAnsi="Times New Roman CYR" w:cs="Times New Roman CYR"/>
          <w:b/>
          <w:bCs/>
          <w:sz w:val="20"/>
          <w:szCs w:val="20"/>
        </w:rPr>
        <w:t xml:space="preserve">» </w:t>
      </w:r>
      <w:r w:rsidRPr="00C4441B">
        <w:rPr>
          <w:rFonts w:eastAsia="Times New Roman"/>
          <w:b/>
          <w:bCs/>
          <w:sz w:val="20"/>
          <w:szCs w:val="20"/>
        </w:rPr>
        <w:t xml:space="preserve">утвержденного постановлением администрации Краснопартизанского сельского муниципального образования Республики Калмыкия № 15 от 18.05.2012 г. </w:t>
      </w:r>
      <w:r w:rsidRPr="00C4441B">
        <w:rPr>
          <w:rFonts w:eastAsia="Times New Roman"/>
          <w:b/>
          <w:bCs/>
        </w:rPr>
        <w:t>следующие изменения:</w:t>
      </w:r>
    </w:p>
    <w:p w:rsidR="00691AB9" w:rsidRPr="00C4441B" w:rsidRDefault="00691AB9" w:rsidP="00691AB9">
      <w:pPr>
        <w:rPr>
          <w:rFonts w:eastAsia="Times New Roman"/>
        </w:rPr>
      </w:pPr>
      <w:r w:rsidRPr="00C4441B">
        <w:rPr>
          <w:rFonts w:eastAsia="Times New Roman"/>
          <w:b/>
          <w:bCs/>
          <w:color w:val="000000"/>
        </w:rPr>
        <w:t>1.1. Пункт 2.15 после слов «</w:t>
      </w:r>
      <w:r>
        <w:rPr>
          <w:rFonts w:eastAsia="Times New Roman"/>
          <w:b/>
          <w:bCs/>
          <w:color w:val="000000"/>
        </w:rPr>
        <w:t xml:space="preserve"> </w:t>
      </w:r>
      <w:proofErr w:type="gramStart"/>
      <w:r w:rsidRPr="00C4441B">
        <w:rPr>
          <w:rFonts w:eastAsia="Times New Roman"/>
          <w:b/>
          <w:bCs/>
          <w:color w:val="000000"/>
        </w:rPr>
        <w:t>достаточном</w:t>
      </w:r>
      <w:proofErr w:type="gramEnd"/>
      <w:r w:rsidRPr="00C4441B">
        <w:rPr>
          <w:rFonts w:eastAsia="Times New Roman"/>
          <w:b/>
          <w:bCs/>
          <w:color w:val="000000"/>
        </w:rPr>
        <w:t xml:space="preserve"> для оформления документов заявителями.» дополнить подпункт</w:t>
      </w:r>
      <w:r>
        <w:rPr>
          <w:rFonts w:eastAsia="Times New Roman"/>
          <w:b/>
          <w:bCs/>
          <w:color w:val="000000"/>
        </w:rPr>
        <w:t>ом</w:t>
      </w:r>
      <w:r w:rsidRPr="00C4441B">
        <w:rPr>
          <w:rFonts w:eastAsia="Times New Roman"/>
          <w:b/>
          <w:bCs/>
          <w:color w:val="000000"/>
        </w:rPr>
        <w:t xml:space="preserve"> следующего содержания:</w:t>
      </w:r>
    </w:p>
    <w:p w:rsidR="00691AB9" w:rsidRPr="00C4441B" w:rsidRDefault="00691AB9" w:rsidP="00691AB9">
      <w:pPr>
        <w:rPr>
          <w:rFonts w:eastAsia="Times New Roman"/>
        </w:rPr>
      </w:pPr>
      <w:r w:rsidRPr="00C4441B">
        <w:rPr>
          <w:rFonts w:eastAsia="Times New Roman"/>
          <w:b/>
          <w:bCs/>
        </w:rPr>
        <w:t>«Требования к обеспечению условий доступности для инвалидов муниципальных услуг.</w:t>
      </w:r>
    </w:p>
    <w:p w:rsidR="00691AB9" w:rsidRPr="00C4441B" w:rsidRDefault="00691AB9" w:rsidP="00691AB9">
      <w:pPr>
        <w:rPr>
          <w:rFonts w:eastAsia="Times New Roman"/>
        </w:rPr>
      </w:pPr>
      <w:r w:rsidRPr="00C4441B">
        <w:rPr>
          <w:rFonts w:eastAsia="Times New Roman"/>
        </w:rPr>
        <w:t>Орган ответственный за предоставление муниципальной услуги обеспечивает инвалидам:</w:t>
      </w:r>
    </w:p>
    <w:p w:rsidR="00691AB9" w:rsidRPr="00C4441B" w:rsidRDefault="00691AB9" w:rsidP="00691AB9">
      <w:pPr>
        <w:rPr>
          <w:rFonts w:eastAsia="Times New Roman"/>
        </w:rPr>
      </w:pPr>
      <w:r w:rsidRPr="00C4441B">
        <w:rPr>
          <w:rFonts w:eastAsia="Times New Roman"/>
        </w:rPr>
        <w:t>- условия для беспрепятственного доступа к объекту (зданию, помещению), в котором предоставляется услуга, а также для беспрепятственного пользованию транспортом, средствами связи и информации;</w:t>
      </w:r>
    </w:p>
    <w:p w:rsidR="00691AB9" w:rsidRPr="00C4441B" w:rsidRDefault="00691AB9" w:rsidP="00691AB9">
      <w:pPr>
        <w:rPr>
          <w:rFonts w:eastAsia="Times New Roman"/>
        </w:rPr>
      </w:pPr>
      <w:r w:rsidRPr="00C4441B">
        <w:rPr>
          <w:rFonts w:eastAsia="Times New Roman"/>
        </w:rPr>
        <w:t>- возможность самостоятельного передвижения по территории, на которой расположены объекты (здания, помещения), в которых предоставляются услуги,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691AB9" w:rsidRPr="00C4441B" w:rsidRDefault="00691AB9" w:rsidP="00691AB9">
      <w:pPr>
        <w:rPr>
          <w:rFonts w:eastAsia="Times New Roman"/>
        </w:rPr>
      </w:pPr>
      <w:r w:rsidRPr="00C4441B">
        <w:rPr>
          <w:rFonts w:eastAsia="Times New Roman"/>
        </w:rPr>
        <w:t>- сопровождение инвалидов, имеющих стойкие расстройства функции зрения с самостоятельного передвижения;</w:t>
      </w:r>
    </w:p>
    <w:p w:rsidR="00691AB9" w:rsidRPr="00C4441B" w:rsidRDefault="00691AB9" w:rsidP="00691AB9">
      <w:pPr>
        <w:rPr>
          <w:rFonts w:eastAsia="Times New Roman"/>
        </w:rPr>
      </w:pPr>
      <w:r w:rsidRPr="00C4441B">
        <w:rPr>
          <w:rFonts w:eastAsia="Times New Roman"/>
        </w:rPr>
        <w:t xml:space="preserve">-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предоставляются услуги, и </w:t>
      </w:r>
      <w:proofErr w:type="gramStart"/>
      <w:r w:rsidRPr="00C4441B">
        <w:rPr>
          <w:rFonts w:eastAsia="Times New Roman"/>
        </w:rPr>
        <w:t>с</w:t>
      </w:r>
      <w:proofErr w:type="gramEnd"/>
      <w:r w:rsidRPr="00C4441B">
        <w:rPr>
          <w:rFonts w:eastAsia="Times New Roman"/>
        </w:rPr>
        <w:t xml:space="preserve"> </w:t>
      </w:r>
      <w:proofErr w:type="gramStart"/>
      <w:r w:rsidRPr="00C4441B">
        <w:rPr>
          <w:rFonts w:eastAsia="Times New Roman"/>
        </w:rPr>
        <w:t>услугам</w:t>
      </w:r>
      <w:proofErr w:type="gramEnd"/>
      <w:r w:rsidRPr="00C4441B">
        <w:rPr>
          <w:rFonts w:eastAsia="Times New Roman"/>
        </w:rPr>
        <w:t xml:space="preserve"> с учетом ограничений их жизнедеятельности;</w:t>
      </w:r>
    </w:p>
    <w:p w:rsidR="00691AB9" w:rsidRPr="00C4441B" w:rsidRDefault="00691AB9" w:rsidP="00691AB9">
      <w:pPr>
        <w:rPr>
          <w:rFonts w:eastAsia="Times New Roman"/>
        </w:rPr>
      </w:pPr>
      <w:r w:rsidRPr="00C4441B">
        <w:rPr>
          <w:rFonts w:eastAsia="Times New Roman"/>
        </w:rPr>
        <w:lastRenderedPageBreak/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691AB9" w:rsidRPr="00C4441B" w:rsidRDefault="00691AB9" w:rsidP="00691AB9">
      <w:pPr>
        <w:rPr>
          <w:rFonts w:eastAsia="Times New Roman"/>
        </w:rPr>
      </w:pPr>
      <w:r w:rsidRPr="00C4441B">
        <w:rPr>
          <w:rFonts w:eastAsia="Times New Roman"/>
        </w:rPr>
        <w:t xml:space="preserve">- допуск </w:t>
      </w:r>
      <w:proofErr w:type="spellStart"/>
      <w:r w:rsidRPr="00C4441B">
        <w:rPr>
          <w:rFonts w:eastAsia="Times New Roman"/>
        </w:rPr>
        <w:t>сурдопереводчика</w:t>
      </w:r>
      <w:proofErr w:type="spellEnd"/>
      <w:r w:rsidRPr="00C4441B">
        <w:rPr>
          <w:rFonts w:eastAsia="Times New Roman"/>
        </w:rPr>
        <w:t xml:space="preserve"> и </w:t>
      </w:r>
      <w:proofErr w:type="spellStart"/>
      <w:r w:rsidRPr="00C4441B">
        <w:rPr>
          <w:rFonts w:eastAsia="Times New Roman"/>
        </w:rPr>
        <w:t>тифлосурдопереводчика</w:t>
      </w:r>
      <w:proofErr w:type="spellEnd"/>
      <w:r w:rsidRPr="00C4441B">
        <w:rPr>
          <w:rFonts w:eastAsia="Times New Roman"/>
        </w:rPr>
        <w:t>;</w:t>
      </w:r>
    </w:p>
    <w:p w:rsidR="00691AB9" w:rsidRPr="00C4441B" w:rsidRDefault="00691AB9" w:rsidP="00691AB9">
      <w:pPr>
        <w:rPr>
          <w:rFonts w:eastAsia="Times New Roman"/>
        </w:rPr>
      </w:pPr>
      <w:r w:rsidRPr="00C4441B">
        <w:rPr>
          <w:rFonts w:eastAsia="Times New Roman"/>
        </w:rPr>
        <w:t>- допуск собаки-проводника при наличии документа, подтверждающего ее специальное обучение, на объекты (здания, помещения), в которых предоставляются услуги;</w:t>
      </w:r>
    </w:p>
    <w:p w:rsidR="00691AB9" w:rsidRPr="00C4441B" w:rsidRDefault="00691AB9" w:rsidP="00691AB9">
      <w:pPr>
        <w:rPr>
          <w:rFonts w:eastAsia="Times New Roman"/>
        </w:rPr>
      </w:pPr>
      <w:r w:rsidRPr="00C4441B">
        <w:rPr>
          <w:rFonts w:eastAsia="Times New Roman"/>
        </w:rPr>
        <w:t>- оказание инвалидам помощи в преодолении барьеров, мешающих получение услуг наравне с другими лицами;</w:t>
      </w:r>
    </w:p>
    <w:p w:rsidR="00691AB9" w:rsidRPr="00C4441B" w:rsidRDefault="00691AB9" w:rsidP="00691AB9">
      <w:pPr>
        <w:rPr>
          <w:rFonts w:eastAsia="Times New Roman"/>
        </w:rPr>
      </w:pPr>
      <w:r w:rsidRPr="00C4441B">
        <w:rPr>
          <w:rFonts w:eastAsia="Times New Roman"/>
        </w:rPr>
        <w:t>- выделение на автостоянке не менее 10 % мест для парковки автомобилей инвалидами и соблюдение порядка их использования</w:t>
      </w:r>
      <w:proofErr w:type="gramStart"/>
      <w:r w:rsidRPr="00C4441B">
        <w:rPr>
          <w:rFonts w:eastAsia="Times New Roman"/>
        </w:rPr>
        <w:t>.»</w:t>
      </w:r>
      <w:proofErr w:type="gramEnd"/>
    </w:p>
    <w:p w:rsidR="00691AB9" w:rsidRPr="00C4441B" w:rsidRDefault="00691AB9" w:rsidP="00691AB9">
      <w:pPr>
        <w:rPr>
          <w:rFonts w:eastAsia="Times New Roman"/>
        </w:rPr>
      </w:pPr>
      <w:r w:rsidRPr="00C4441B">
        <w:rPr>
          <w:rFonts w:eastAsia="Times New Roman"/>
          <w:b/>
          <w:bCs/>
        </w:rPr>
        <w:t>2.</w:t>
      </w:r>
      <w:r w:rsidRPr="00C4441B">
        <w:rPr>
          <w:rFonts w:eastAsia="Times New Roman"/>
        </w:rPr>
        <w:t xml:space="preserve"> </w:t>
      </w:r>
      <w:proofErr w:type="gramStart"/>
      <w:r w:rsidRPr="00C4441B">
        <w:rPr>
          <w:rFonts w:eastAsia="Times New Roman"/>
        </w:rPr>
        <w:t>Контроль за</w:t>
      </w:r>
      <w:proofErr w:type="gramEnd"/>
      <w:r w:rsidRPr="00C4441B">
        <w:rPr>
          <w:rFonts w:eastAsia="Times New Roman"/>
        </w:rPr>
        <w:t xml:space="preserve"> исполнением настоящего постановления, оставляю за собой.</w:t>
      </w:r>
    </w:p>
    <w:p w:rsidR="00691AB9" w:rsidRPr="00C4441B" w:rsidRDefault="00691AB9" w:rsidP="00691AB9">
      <w:pPr>
        <w:rPr>
          <w:rFonts w:eastAsia="Times New Roman"/>
        </w:rPr>
      </w:pPr>
      <w:r w:rsidRPr="00C4441B">
        <w:rPr>
          <w:rFonts w:eastAsia="Times New Roman"/>
          <w:b/>
          <w:bCs/>
        </w:rPr>
        <w:t>3.</w:t>
      </w:r>
      <w:r w:rsidRPr="00C4441B">
        <w:rPr>
          <w:rFonts w:eastAsia="Times New Roman"/>
        </w:rPr>
        <w:t xml:space="preserve"> Настоящее постановление вступает в силу с момента опубликования (обнародования).</w:t>
      </w:r>
    </w:p>
    <w:p w:rsidR="006B04C8" w:rsidRPr="00C4441B" w:rsidRDefault="006B04C8" w:rsidP="006B04C8">
      <w:pPr>
        <w:rPr>
          <w:rFonts w:eastAsia="Times New Roman"/>
        </w:rPr>
      </w:pPr>
    </w:p>
    <w:p w:rsidR="00BD599E" w:rsidRPr="004F2E7A" w:rsidRDefault="00BD599E" w:rsidP="004F2E7A">
      <w:pPr>
        <w:rPr>
          <w:rFonts w:eastAsia="Times New Roman"/>
        </w:rPr>
      </w:pPr>
    </w:p>
    <w:p w:rsidR="00BD599E" w:rsidRPr="00C4441B" w:rsidRDefault="00BD599E" w:rsidP="00BD599E">
      <w:pPr>
        <w:ind w:left="720"/>
        <w:rPr>
          <w:rFonts w:eastAsia="Times New Roman"/>
        </w:rPr>
      </w:pPr>
    </w:p>
    <w:p w:rsidR="00BD599E" w:rsidRPr="00C4441B" w:rsidRDefault="00BD599E" w:rsidP="00BD599E">
      <w:pPr>
        <w:rPr>
          <w:rFonts w:eastAsia="Times New Roman"/>
        </w:rPr>
      </w:pPr>
    </w:p>
    <w:p w:rsidR="00BD599E" w:rsidRPr="00C4441B" w:rsidRDefault="00BD599E" w:rsidP="00BD599E">
      <w:pPr>
        <w:rPr>
          <w:rFonts w:eastAsia="Times New Roman"/>
        </w:rPr>
      </w:pPr>
    </w:p>
    <w:p w:rsidR="00BD599E" w:rsidRPr="00C4441B" w:rsidRDefault="00BD599E" w:rsidP="00BD599E">
      <w:pPr>
        <w:rPr>
          <w:rFonts w:eastAsia="Times New Roman"/>
        </w:rPr>
      </w:pPr>
      <w:r w:rsidRPr="00C4441B">
        <w:rPr>
          <w:rFonts w:ascii="Calibri" w:eastAsia="Times New Roman" w:hAnsi="Calibri"/>
          <w:b/>
          <w:bCs/>
          <w:color w:val="000000"/>
          <w:sz w:val="20"/>
          <w:szCs w:val="20"/>
        </w:rPr>
        <w:t>Глава</w:t>
      </w:r>
    </w:p>
    <w:p w:rsidR="00BD599E" w:rsidRPr="00C4441B" w:rsidRDefault="00BD599E" w:rsidP="00BD599E">
      <w:pPr>
        <w:rPr>
          <w:rFonts w:eastAsia="Times New Roman"/>
        </w:rPr>
      </w:pPr>
      <w:r w:rsidRPr="00C4441B">
        <w:rPr>
          <w:rFonts w:ascii="Calibri" w:eastAsia="Times New Roman" w:hAnsi="Calibri"/>
          <w:b/>
          <w:bCs/>
          <w:color w:val="000000"/>
          <w:sz w:val="20"/>
          <w:szCs w:val="20"/>
        </w:rPr>
        <w:t xml:space="preserve">Краснопартизанского сельского </w:t>
      </w:r>
    </w:p>
    <w:p w:rsidR="00BD599E" w:rsidRPr="00C4441B" w:rsidRDefault="00BD599E" w:rsidP="00BD599E">
      <w:pPr>
        <w:rPr>
          <w:rFonts w:eastAsia="Times New Roman"/>
        </w:rPr>
      </w:pPr>
      <w:r w:rsidRPr="00C4441B">
        <w:rPr>
          <w:rFonts w:ascii="Calibri" w:eastAsia="Times New Roman" w:hAnsi="Calibri"/>
          <w:b/>
          <w:bCs/>
          <w:color w:val="000000"/>
          <w:sz w:val="20"/>
          <w:szCs w:val="20"/>
        </w:rPr>
        <w:t>муниципального образования</w:t>
      </w:r>
    </w:p>
    <w:p w:rsidR="00BD599E" w:rsidRPr="00BD599E" w:rsidRDefault="00BD599E" w:rsidP="00BD599E">
      <w:pPr>
        <w:rPr>
          <w:rFonts w:eastAsia="Times New Roman"/>
        </w:rPr>
      </w:pPr>
      <w:r w:rsidRPr="00BD599E">
        <w:rPr>
          <w:rFonts w:ascii="Times New Roman CYR" w:eastAsia="Times New Roman" w:hAnsi="Times New Roman CYR" w:cs="Times New Roman CYR"/>
          <w:b/>
          <w:bCs/>
          <w:color w:val="000000"/>
          <w:sz w:val="20"/>
          <w:szCs w:val="20"/>
        </w:rPr>
        <w:t>Республики Калмыкия (ахлачи) Г.В. Скорик</w:t>
      </w:r>
    </w:p>
    <w:p w:rsidR="00A13203" w:rsidRPr="00C4441B" w:rsidRDefault="00A13203" w:rsidP="00A13203">
      <w:pPr>
        <w:spacing w:before="100" w:beforeAutospacing="1" w:after="100" w:afterAutospacing="1"/>
        <w:rPr>
          <w:rFonts w:eastAsia="Times New Roman"/>
        </w:rPr>
      </w:pPr>
    </w:p>
    <w:p w:rsidR="00A13203" w:rsidRPr="00C4441B" w:rsidRDefault="00A13203" w:rsidP="00A13203">
      <w:pPr>
        <w:spacing w:before="100" w:beforeAutospacing="1" w:after="100" w:afterAutospacing="1"/>
        <w:rPr>
          <w:rFonts w:eastAsia="Times New Roman"/>
        </w:rPr>
      </w:pPr>
    </w:p>
    <w:p w:rsidR="000E4433" w:rsidRPr="00C4441B" w:rsidRDefault="000E4433" w:rsidP="000E4433">
      <w:pPr>
        <w:tabs>
          <w:tab w:val="left" w:pos="1035"/>
        </w:tabs>
        <w:rPr>
          <w:rFonts w:eastAsia="Times New Roman"/>
        </w:rPr>
      </w:pPr>
      <w:r>
        <w:rPr>
          <w:rFonts w:ascii="Calibri" w:eastAsia="Times New Roman" w:hAnsi="Calibri"/>
          <w:b/>
          <w:bCs/>
          <w:color w:val="000000"/>
          <w:sz w:val="20"/>
          <w:szCs w:val="20"/>
        </w:rPr>
        <w:tab/>
      </w:r>
    </w:p>
    <w:p w:rsidR="008073DB" w:rsidRPr="00C4441B" w:rsidRDefault="008073DB" w:rsidP="008073DB">
      <w:pPr>
        <w:spacing w:before="100" w:beforeAutospacing="1" w:after="100" w:afterAutospacing="1"/>
        <w:rPr>
          <w:rFonts w:eastAsia="Times New Roman"/>
        </w:rPr>
      </w:pPr>
    </w:p>
    <w:p w:rsidR="008073DB" w:rsidRPr="00C4441B" w:rsidRDefault="008073DB" w:rsidP="008073DB">
      <w:pPr>
        <w:spacing w:before="100" w:beforeAutospacing="1" w:after="100" w:afterAutospacing="1"/>
        <w:rPr>
          <w:rFonts w:eastAsia="Times New Roman"/>
        </w:rPr>
      </w:pPr>
    </w:p>
    <w:p w:rsidR="008073DB" w:rsidRPr="00C4441B" w:rsidRDefault="008073DB" w:rsidP="008073DB">
      <w:pPr>
        <w:spacing w:before="100" w:beforeAutospacing="1" w:after="100" w:afterAutospacing="1"/>
        <w:rPr>
          <w:rFonts w:eastAsia="Times New Roman"/>
        </w:rPr>
      </w:pPr>
    </w:p>
    <w:p w:rsidR="001768D9" w:rsidRPr="00C4441B" w:rsidRDefault="001768D9" w:rsidP="001768D9">
      <w:pPr>
        <w:rPr>
          <w:rFonts w:eastAsia="Times New Roman"/>
        </w:rPr>
      </w:pPr>
    </w:p>
    <w:p w:rsidR="00F80EB0" w:rsidRPr="00C4441B" w:rsidRDefault="00F80EB0" w:rsidP="00F80EB0">
      <w:pPr>
        <w:rPr>
          <w:rFonts w:eastAsia="Times New Roman"/>
        </w:rPr>
      </w:pPr>
    </w:p>
    <w:p w:rsidR="00F80EB0" w:rsidRPr="00C4441B" w:rsidRDefault="00F80EB0" w:rsidP="00F80EB0">
      <w:pPr>
        <w:rPr>
          <w:rFonts w:eastAsia="Times New Roman"/>
        </w:rPr>
      </w:pPr>
    </w:p>
    <w:p w:rsidR="00F80EB0" w:rsidRPr="00C4441B" w:rsidRDefault="00F80EB0" w:rsidP="00F80EB0">
      <w:pPr>
        <w:spacing w:before="100" w:beforeAutospacing="1" w:after="100" w:afterAutospacing="1"/>
        <w:rPr>
          <w:rFonts w:eastAsia="Times New Roman"/>
        </w:rPr>
      </w:pPr>
    </w:p>
    <w:p w:rsidR="00F80EB0" w:rsidRPr="00C4441B" w:rsidRDefault="00F80EB0" w:rsidP="00F80EB0">
      <w:pPr>
        <w:spacing w:before="100" w:beforeAutospacing="1" w:after="100" w:afterAutospacing="1"/>
        <w:rPr>
          <w:rFonts w:eastAsia="Times New Roman"/>
        </w:rPr>
      </w:pPr>
    </w:p>
    <w:p w:rsidR="00F80EB0" w:rsidRPr="00C4441B" w:rsidRDefault="00F80EB0" w:rsidP="00F80EB0">
      <w:pPr>
        <w:spacing w:before="100" w:beforeAutospacing="1" w:after="100" w:afterAutospacing="1"/>
        <w:rPr>
          <w:rFonts w:eastAsia="Times New Roman"/>
        </w:rPr>
      </w:pPr>
    </w:p>
    <w:p w:rsidR="001768D9" w:rsidRPr="00C4441B" w:rsidRDefault="001768D9" w:rsidP="001768D9">
      <w:pPr>
        <w:rPr>
          <w:rFonts w:eastAsia="Times New Roman"/>
        </w:rPr>
      </w:pPr>
    </w:p>
    <w:p w:rsidR="001768D9" w:rsidRPr="00C4441B" w:rsidRDefault="001768D9" w:rsidP="001768D9">
      <w:pPr>
        <w:rPr>
          <w:rFonts w:eastAsia="Times New Roman"/>
        </w:rPr>
      </w:pPr>
    </w:p>
    <w:p w:rsidR="001768D9" w:rsidRPr="00C4441B" w:rsidRDefault="001768D9" w:rsidP="001768D9">
      <w:pPr>
        <w:spacing w:before="100" w:beforeAutospacing="1" w:after="100" w:afterAutospacing="1"/>
        <w:rPr>
          <w:rFonts w:eastAsia="Times New Roman"/>
        </w:rPr>
      </w:pPr>
    </w:p>
    <w:p w:rsidR="00DD5953" w:rsidRPr="001768D9" w:rsidRDefault="00DD5953" w:rsidP="001768D9"/>
    <w:sectPr w:rsidR="00DD5953" w:rsidRPr="001768D9" w:rsidSect="00DD5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1657"/>
    <w:rsid w:val="000E4433"/>
    <w:rsid w:val="001768D9"/>
    <w:rsid w:val="001D674D"/>
    <w:rsid w:val="00352489"/>
    <w:rsid w:val="004F2E7A"/>
    <w:rsid w:val="00617ACA"/>
    <w:rsid w:val="00691AB9"/>
    <w:rsid w:val="006B04C8"/>
    <w:rsid w:val="006E0E0A"/>
    <w:rsid w:val="00711657"/>
    <w:rsid w:val="008073DB"/>
    <w:rsid w:val="00A13203"/>
    <w:rsid w:val="00A4104F"/>
    <w:rsid w:val="00BB7D87"/>
    <w:rsid w:val="00BD599E"/>
    <w:rsid w:val="00C63B39"/>
    <w:rsid w:val="00D55151"/>
    <w:rsid w:val="00DD5953"/>
    <w:rsid w:val="00ED5A2A"/>
    <w:rsid w:val="00F601FB"/>
    <w:rsid w:val="00F80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65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711657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551</Words>
  <Characters>3146</Characters>
  <Application>Microsoft Office Word</Application>
  <DocSecurity>0</DocSecurity>
  <Lines>26</Lines>
  <Paragraphs>7</Paragraphs>
  <ScaleCrop>false</ScaleCrop>
  <Company>MultiDVD Team</Company>
  <LinksUpToDate>false</LinksUpToDate>
  <CharactersWithSpaces>3690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2016-04-12T09:48:00Z</dcterms:created>
  <dcterms:modified xsi:type="dcterms:W3CDTF">2016-04-12T09:48:00Z</dcterms:modified>
</cp:coreProperties>
</file>