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319" w:rsidRDefault="00821319" w:rsidP="00821319">
      <w:pPr>
        <w:jc w:val="right"/>
      </w:pPr>
      <w:r>
        <w:t xml:space="preserve">Приложение  7 </w:t>
      </w:r>
    </w:p>
    <w:p w:rsidR="00821319" w:rsidRDefault="00821319" w:rsidP="00821319">
      <w:pPr>
        <w:tabs>
          <w:tab w:val="left" w:pos="7155"/>
        </w:tabs>
        <w:ind w:left="540"/>
        <w:rPr>
          <w:color w:val="000000"/>
          <w:sz w:val="28"/>
          <w:szCs w:val="28"/>
        </w:rPr>
      </w:pPr>
    </w:p>
    <w:p w:rsidR="00821319" w:rsidRDefault="00821319" w:rsidP="00821319">
      <w:pPr>
        <w:ind w:firstLine="708"/>
        <w:rPr>
          <w:b/>
          <w:sz w:val="28"/>
          <w:szCs w:val="28"/>
        </w:rPr>
      </w:pPr>
    </w:p>
    <w:p w:rsidR="00821319" w:rsidRDefault="00821319" w:rsidP="00821319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Межбюджетные  трансферты,  передаваемые  бюджету  муниципального района  из  бюджета  Краснопартизанского сельского муниципального образования  на  осуществление  части  полномочий  по  решению  вопросов местного  значения  в  соответствии 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  заключенными  соглашениями на   2018 год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4"/>
        <w:gridCol w:w="3460"/>
      </w:tblGrid>
      <w:tr w:rsidR="00821319" w:rsidTr="00821319">
        <w:trPr>
          <w:trHeight w:val="650"/>
        </w:trPr>
        <w:tc>
          <w:tcPr>
            <w:tcW w:w="5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319" w:rsidRDefault="00821319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передаваемого полномочия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319" w:rsidRDefault="00821319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2018год</w:t>
            </w:r>
          </w:p>
        </w:tc>
      </w:tr>
    </w:tbl>
    <w:p w:rsidR="00821319" w:rsidRDefault="00821319" w:rsidP="00821319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21319" w:rsidRDefault="00821319" w:rsidP="00821319">
      <w:pPr>
        <w:rPr>
          <w:sz w:val="28"/>
          <w:szCs w:val="28"/>
        </w:rPr>
      </w:pPr>
      <w:r>
        <w:rPr>
          <w:sz w:val="28"/>
          <w:szCs w:val="28"/>
        </w:rPr>
        <w:t xml:space="preserve">1.Межбюдетные трансферты  на передачу полномочий по проведению внешнего муниципального финансового контроля </w:t>
      </w:r>
      <w:r w:rsidR="00B06295">
        <w:rPr>
          <w:sz w:val="28"/>
          <w:szCs w:val="28"/>
        </w:rPr>
        <w:t>Краснопартизанского</w:t>
      </w:r>
      <w:r>
        <w:rPr>
          <w:sz w:val="28"/>
          <w:szCs w:val="28"/>
        </w:rPr>
        <w:t xml:space="preserve">  сельского поселения в рамках непрограммных расходов органов местного самоуправления </w:t>
      </w:r>
      <w:r w:rsidR="00B06295">
        <w:rPr>
          <w:sz w:val="28"/>
          <w:szCs w:val="28"/>
        </w:rPr>
        <w:t>Краснопартизанского</w:t>
      </w:r>
      <w:r>
        <w:rPr>
          <w:sz w:val="28"/>
          <w:szCs w:val="28"/>
        </w:rPr>
        <w:t xml:space="preserve">  сельского муниципального образования Республики Калмыкия </w:t>
      </w:r>
    </w:p>
    <w:p w:rsidR="00821319" w:rsidRDefault="00821319" w:rsidP="0082131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821319" w:rsidRDefault="00821319" w:rsidP="00821319">
      <w:pPr>
        <w:rPr>
          <w:sz w:val="28"/>
          <w:szCs w:val="28"/>
        </w:rPr>
      </w:pPr>
      <w:r>
        <w:rPr>
          <w:sz w:val="28"/>
          <w:szCs w:val="28"/>
        </w:rPr>
        <w:t xml:space="preserve"> 962-0106-71 3 00 00120-540                </w:t>
      </w:r>
      <w:r w:rsidR="00B06295">
        <w:rPr>
          <w:sz w:val="28"/>
          <w:szCs w:val="28"/>
        </w:rPr>
        <w:t xml:space="preserve">    </w:t>
      </w:r>
      <w:r w:rsidR="005C62F8">
        <w:rPr>
          <w:sz w:val="28"/>
          <w:szCs w:val="28"/>
        </w:rPr>
        <w:t xml:space="preserve">                           14,30</w:t>
      </w:r>
      <w:bookmarkStart w:id="0" w:name="_GoBack"/>
      <w:bookmarkEnd w:id="0"/>
      <w:r>
        <w:rPr>
          <w:sz w:val="28"/>
          <w:szCs w:val="28"/>
        </w:rPr>
        <w:t xml:space="preserve"> тыс.</w:t>
      </w:r>
      <w:r w:rsidR="00B062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                                                                  </w:t>
      </w:r>
    </w:p>
    <w:p w:rsidR="00821319" w:rsidRDefault="00821319" w:rsidP="00821319">
      <w:pPr>
        <w:jc w:val="right"/>
        <w:rPr>
          <w:sz w:val="20"/>
          <w:szCs w:val="20"/>
        </w:rPr>
      </w:pPr>
    </w:p>
    <w:p w:rsidR="001875D0" w:rsidRDefault="001875D0"/>
    <w:sectPr w:rsidR="00187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等线 Light">
    <w:panose1 w:val="00000000000000000000"/>
    <w:charset w:val="86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等线"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19"/>
    <w:rsid w:val="001875D0"/>
    <w:rsid w:val="005C62F8"/>
    <w:rsid w:val="00821319"/>
    <w:rsid w:val="00B0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31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131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31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31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131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3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1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1</cp:lastModifiedBy>
  <cp:revision>3</cp:revision>
  <cp:lastPrinted>2017-12-29T10:46:00Z</cp:lastPrinted>
  <dcterms:created xsi:type="dcterms:W3CDTF">2017-12-26T14:53:00Z</dcterms:created>
  <dcterms:modified xsi:type="dcterms:W3CDTF">2017-12-29T10:46:00Z</dcterms:modified>
</cp:coreProperties>
</file>