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FA6174" w:rsidTr="00FB6710">
        <w:trPr>
          <w:trHeight w:val="1763"/>
        </w:trPr>
        <w:tc>
          <w:tcPr>
            <w:tcW w:w="3831" w:type="dxa"/>
          </w:tcPr>
          <w:p w:rsidR="00FA6174" w:rsidRDefault="00FA6174" w:rsidP="00FB6710">
            <w:pPr>
              <w:tabs>
                <w:tab w:val="left" w:pos="2623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:rsidR="00FA6174" w:rsidRDefault="00FA6174" w:rsidP="00FB6710">
            <w:pPr>
              <w:tabs>
                <w:tab w:val="left" w:pos="461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FA6174" w:rsidRDefault="00FA6174" w:rsidP="00FB6710">
            <w:pPr>
              <w:tabs>
                <w:tab w:val="left" w:pos="2623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РЕСПУБЛИКИ КАЛМЫКИЯ</w:t>
            </w:r>
          </w:p>
          <w:p w:rsidR="00FA6174" w:rsidRDefault="00FA6174" w:rsidP="00FB6710">
            <w:pPr>
              <w:pStyle w:val="a4"/>
              <w:ind w:left="110"/>
              <w:rPr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FA6174" w:rsidRDefault="00FA6174" w:rsidP="00FB671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>
                  <wp:extent cx="675005" cy="6858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FA6174" w:rsidRDefault="00FA6174" w:rsidP="00FB6710">
            <w:pPr>
              <w:tabs>
                <w:tab w:val="left" w:pos="2623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:rsidR="00FA6174" w:rsidRDefault="00FA6174" w:rsidP="00FB6710">
            <w:pPr>
              <w:pStyle w:val="a4"/>
              <w:ind w:left="11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ХАЛЬМГ  ТАНhЧИН</w:t>
            </w:r>
          </w:p>
          <w:p w:rsidR="00FA6174" w:rsidRDefault="00FA6174" w:rsidP="00FB6710">
            <w:pPr>
              <w:pStyle w:val="a4"/>
              <w:ind w:left="11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КРАСНОПАРТИЗАНСК</w:t>
            </w:r>
          </w:p>
          <w:p w:rsidR="00FA6174" w:rsidRDefault="00FA6174" w:rsidP="00FB6710">
            <w:pPr>
              <w:pStyle w:val="a4"/>
              <w:ind w:left="11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 БYРДЭЦИИН</w:t>
            </w:r>
          </w:p>
          <w:p w:rsidR="00FA6174" w:rsidRDefault="00FA6174" w:rsidP="00FB6710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</w:rPr>
            </w:pPr>
          </w:p>
        </w:tc>
      </w:tr>
      <w:tr w:rsidR="00FA6174" w:rsidRPr="008966DD" w:rsidTr="00FB6710">
        <w:trPr>
          <w:trHeight w:val="185"/>
        </w:trPr>
        <w:tc>
          <w:tcPr>
            <w:tcW w:w="9991" w:type="dxa"/>
            <w:gridSpan w:val="3"/>
          </w:tcPr>
          <w:p w:rsidR="00FA6174" w:rsidRDefault="00FA6174" w:rsidP="00FB6710">
            <w:pPr>
              <w:tabs>
                <w:tab w:val="left" w:pos="2623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359028, Республика Калмыкия, Яшалтинский район  с. Красный Партизан ,Центральная 36 </w:t>
            </w:r>
          </w:p>
          <w:p w:rsidR="00FA6174" w:rsidRDefault="00FA6174" w:rsidP="00FB6710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тел</w:t>
            </w:r>
            <w:r>
              <w:rPr>
                <w:b/>
                <w:sz w:val="16"/>
                <w:szCs w:val="16"/>
                <w:lang w:val="en-US"/>
              </w:rPr>
              <w:t xml:space="preserve">.: 8 (84745) 95-4-42  </w:t>
            </w:r>
            <w:r>
              <w:rPr>
                <w:b/>
                <w:sz w:val="16"/>
                <w:szCs w:val="16"/>
              </w:rPr>
              <w:t>ИНН</w:t>
            </w:r>
            <w:r>
              <w:rPr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FA6174" w:rsidRDefault="00FA6174" w:rsidP="00FA6174">
      <w:pPr>
        <w:spacing w:before="100" w:beforeAutospacing="1"/>
        <w:jc w:val="center"/>
        <w:rPr>
          <w:b/>
          <w:bCs/>
          <w:lang w:val="en-US"/>
        </w:rPr>
      </w:pPr>
    </w:p>
    <w:p w:rsidR="00FA6174" w:rsidRDefault="00FA6174" w:rsidP="00FA6174">
      <w:pPr>
        <w:spacing w:before="100" w:beforeAutospacing="1"/>
        <w:jc w:val="center"/>
      </w:pPr>
      <w:r>
        <w:rPr>
          <w:b/>
          <w:bCs/>
        </w:rPr>
        <w:t>ПОСТАНОВЛЕНИЕ № 33</w:t>
      </w: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 w:after="274"/>
      </w:pPr>
      <w:r>
        <w:rPr>
          <w:rFonts w:ascii="Times New Roman CYR" w:hAnsi="Times New Roman CYR" w:cs="Times New Roman CYR"/>
          <w:b/>
          <w:bCs/>
          <w:color w:val="000000"/>
        </w:rPr>
        <w:t xml:space="preserve">18.04. 2016 года                                                                                         с. Красный Партизан </w:t>
      </w:r>
    </w:p>
    <w:p w:rsidR="00FA6174" w:rsidRDefault="00FA6174" w:rsidP="00FA6174">
      <w:pPr>
        <w:spacing w:before="100" w:beforeAutospacing="1"/>
        <w:ind w:right="4118"/>
      </w:pPr>
      <w:r>
        <w:t>Об утверждении административного регламента предоставления муниципальной услуги « Об однократном бесплатном предоставлении в собственность земельного участка для индивидуального жилищного строительства гражданам, имеющих трех и более детей.»</w:t>
      </w:r>
    </w:p>
    <w:p w:rsidR="00FA6174" w:rsidRDefault="00FA6174" w:rsidP="00FA6174">
      <w:pPr>
        <w:spacing w:before="100" w:beforeAutospacing="1" w:after="202"/>
        <w:jc w:val="both"/>
      </w:pPr>
      <w:r>
        <w:rPr>
          <w:sz w:val="27"/>
          <w:szCs w:val="27"/>
        </w:rPr>
        <w:t xml:space="preserve">          </w:t>
      </w:r>
      <w: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Федеральным законом Российской Федерации от 27.07.2010 № 210-ФЗ «Об организации предоставления государственных и муниципальных услуг», Земельным кодексом Российской Федерации, Постановлением администрации Краснопартизанского СМО РК от 14.12.2011 г № 21 « Об организации предоставления муниципальных услуг» постановлением Правительства Российской Федерации от 16.05.2011 №</w:t>
      </w:r>
      <w:r>
        <w:rPr>
          <w:lang w:val="en-US"/>
        </w:rPr>
        <w:t> </w:t>
      </w:r>
      <w:r>
        <w:t xml:space="preserve">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и в целях повешения качества оказания и доступности муниципальной услуги </w:t>
      </w:r>
    </w:p>
    <w:p w:rsidR="00FA6174" w:rsidRDefault="00FA6174" w:rsidP="00FA6174">
      <w:pPr>
        <w:spacing w:before="100" w:beforeAutospacing="1" w:after="202"/>
        <w:jc w:val="center"/>
        <w:rPr>
          <w:b/>
        </w:rPr>
      </w:pPr>
      <w:r>
        <w:rPr>
          <w:b/>
        </w:rPr>
        <w:t>ПОСТАНОВЛЯЮ:</w:t>
      </w:r>
    </w:p>
    <w:p w:rsidR="00FA6174" w:rsidRDefault="00FA6174" w:rsidP="00FA6174">
      <w:pPr>
        <w:spacing w:before="100" w:beforeAutospacing="1" w:after="202"/>
        <w:jc w:val="both"/>
      </w:pPr>
      <w:r>
        <w:t>1. Утвердить прилагаемый административный регламент предоставления муниципальной услуги «Об однократном бесплатном предоставлении в собственность земельного участка для индивидуального жилищного строительства гражданам, имеющих трех и более детей.»</w:t>
      </w:r>
    </w:p>
    <w:p w:rsidR="00FA6174" w:rsidRDefault="00FA6174" w:rsidP="00FA6174">
      <w:pPr>
        <w:spacing w:before="100" w:beforeAutospacing="1" w:after="202"/>
        <w:jc w:val="both"/>
      </w:pPr>
      <w:r>
        <w:t>2. Разместить указанный административного регламента на официальном сайте администрации в информационно-телекоммуникационной сети «Интернет».</w:t>
      </w:r>
    </w:p>
    <w:p w:rsidR="00FA6174" w:rsidRDefault="00FA6174" w:rsidP="00FA6174">
      <w:pPr>
        <w:spacing w:before="100" w:beforeAutospacing="1"/>
        <w:jc w:val="both"/>
      </w:pPr>
      <w:r>
        <w:t>3. Постановление вступает в силу со дня его официального опубликования.</w:t>
      </w:r>
    </w:p>
    <w:p w:rsidR="00FA6174" w:rsidRDefault="00FA6174" w:rsidP="00FA6174">
      <w:pPr>
        <w:spacing w:before="100" w:beforeAutospacing="1"/>
      </w:pPr>
      <w:r>
        <w:t>4. Контроль за исполнением постановления оставить за собой</w:t>
      </w:r>
    </w:p>
    <w:p w:rsidR="00FA6174" w:rsidRDefault="00FA6174" w:rsidP="00FA6174">
      <w:pPr>
        <w:spacing w:before="100" w:beforeAutospacing="1"/>
        <w:rPr>
          <w:b/>
        </w:rPr>
      </w:pPr>
      <w:r>
        <w:rPr>
          <w:b/>
        </w:rPr>
        <w:t>Глава( ахлачи)</w:t>
      </w:r>
    </w:p>
    <w:p w:rsidR="00FA6174" w:rsidRDefault="00FA6174" w:rsidP="00FA6174">
      <w:pPr>
        <w:spacing w:before="100" w:beforeAutospacing="1"/>
        <w:rPr>
          <w:b/>
        </w:rPr>
      </w:pPr>
      <w:r>
        <w:rPr>
          <w:b/>
        </w:rPr>
        <w:t>Краснопартизанского СМО РК____________________Г.В. Скорик</w:t>
      </w: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  <w:ind w:left="5054"/>
        <w:jc w:val="right"/>
        <w:rPr>
          <w:b/>
        </w:rPr>
      </w:pPr>
      <w:r>
        <w:rPr>
          <w:b/>
        </w:rPr>
        <w:t>Приложение</w:t>
      </w:r>
    </w:p>
    <w:p w:rsidR="00FA6174" w:rsidRDefault="00FA6174" w:rsidP="00FA6174">
      <w:pPr>
        <w:spacing w:before="100" w:beforeAutospacing="1"/>
        <w:ind w:left="5054"/>
        <w:jc w:val="right"/>
        <w:rPr>
          <w:b/>
        </w:rPr>
      </w:pPr>
      <w:r>
        <w:rPr>
          <w:b/>
        </w:rPr>
        <w:t>к Постановлению № 33</w:t>
      </w:r>
    </w:p>
    <w:p w:rsidR="00FA6174" w:rsidRDefault="00FA6174" w:rsidP="00FA6174">
      <w:pPr>
        <w:spacing w:before="100" w:beforeAutospacing="1"/>
        <w:ind w:left="5054"/>
        <w:jc w:val="right"/>
        <w:rPr>
          <w:b/>
        </w:rPr>
      </w:pPr>
      <w:r>
        <w:rPr>
          <w:b/>
        </w:rPr>
        <w:t>от 18.04.2016 года.</w:t>
      </w:r>
    </w:p>
    <w:p w:rsidR="00FA6174" w:rsidRDefault="00FA6174" w:rsidP="00FA6174">
      <w:pPr>
        <w:spacing w:before="100" w:beforeAutospacing="1"/>
        <w:ind w:left="5054"/>
        <w:jc w:val="right"/>
      </w:pPr>
    </w:p>
    <w:p w:rsidR="00FA6174" w:rsidRDefault="00FA6174" w:rsidP="00FA6174">
      <w:pPr>
        <w:spacing w:before="100" w:beforeAutospacing="1"/>
        <w:jc w:val="center"/>
      </w:pPr>
      <w:r>
        <w:rPr>
          <w:b/>
          <w:bCs/>
          <w:sz w:val="27"/>
          <w:szCs w:val="27"/>
        </w:rPr>
        <w:t>АДМИНИСТРАТИВНЫЙ РЕГЛАМЕНТ</w:t>
      </w:r>
    </w:p>
    <w:p w:rsidR="00FA6174" w:rsidRDefault="00FA6174" w:rsidP="00FA6174">
      <w:pPr>
        <w:spacing w:before="100" w:beforeAutospacing="1"/>
        <w:jc w:val="center"/>
      </w:pPr>
    </w:p>
    <w:p w:rsidR="00FA6174" w:rsidRDefault="00FA6174" w:rsidP="00FA6174">
      <w:pPr>
        <w:spacing w:before="100" w:beforeAutospacing="1"/>
        <w:jc w:val="center"/>
      </w:pPr>
      <w:r>
        <w:rPr>
          <w:b/>
          <w:bCs/>
          <w:sz w:val="27"/>
          <w:szCs w:val="27"/>
        </w:rPr>
        <w:t>предоставления муниципальной услуги «Об однократном бесплатном предоставлении в собственность земельного участка для индивидуального жилищного строительства гражданам, имеющих трех и более детей.»</w:t>
      </w:r>
    </w:p>
    <w:p w:rsidR="00FA6174" w:rsidRDefault="00FA6174" w:rsidP="00FA6174">
      <w:pPr>
        <w:spacing w:before="100" w:beforeAutospacing="1"/>
        <w:jc w:val="center"/>
      </w:pPr>
      <w:smartTag w:uri="urn:schemas-microsoft-com:office:smarttags" w:element="place">
        <w:r>
          <w:rPr>
            <w:b/>
            <w:bCs/>
            <w:sz w:val="27"/>
            <w:szCs w:val="27"/>
            <w:lang w:val="en-US"/>
          </w:rPr>
          <w:t>I</w:t>
        </w:r>
        <w:r>
          <w:rPr>
            <w:b/>
            <w:bCs/>
            <w:sz w:val="27"/>
            <w:szCs w:val="27"/>
          </w:rPr>
          <w:t>.</w:t>
        </w:r>
      </w:smartTag>
      <w:r>
        <w:rPr>
          <w:b/>
          <w:bCs/>
          <w:sz w:val="27"/>
          <w:szCs w:val="27"/>
        </w:rPr>
        <w:t xml:space="preserve"> Общие положения</w:t>
      </w:r>
    </w:p>
    <w:p w:rsidR="00FA6174" w:rsidRDefault="00FA6174" w:rsidP="00FA6174">
      <w:pPr>
        <w:spacing w:before="100" w:beforeAutospacing="1" w:after="202"/>
        <w:jc w:val="both"/>
      </w:pPr>
      <w:r>
        <w:t xml:space="preserve">      1. Настоящий административный регламент предоставления муниципальной услуги «Об однократном бесплатном предоставлении в собственность земельного участка для индивидуального жилищного строительства гражданам, имеющих трех и более детей.» (далее – Регламент), содержащийся в Едином реестре муниципальных услуг, разработан в целях повышения качества, открытости и доступности предоставления муниципальной услуги, устанавливает порядок и стандарт предоставления муниципальной услуги, определяет сроки, требования, условия исполнения, а также последовательность действий (административных процедур) при предоставлении муниципальной услуги.</w:t>
      </w:r>
    </w:p>
    <w:p w:rsidR="00FA6174" w:rsidRDefault="00FA6174" w:rsidP="00FA6174">
      <w:pPr>
        <w:spacing w:before="100" w:beforeAutospacing="1" w:after="202"/>
        <w:jc w:val="both"/>
      </w:pPr>
      <w:r>
        <w:t>2. Муниципальная услуга предоставляется администрацией Краснопартизанского  СМО РК гражданам Российской Федерации, проживающим и постоянно зарегистрированным на территории муниципального образования (далее – муниципальная услуга).Предоставление муниципальной услуги осуществляется в соответствии с настоящим Регламентом категориям граждан, указанных в ч.2 ст 5 Закона Республики Калмыкия от 09 апреля 2010 № 177-IV-3 « О регулировании земельных отношений в Республике Калмыкия» далее (Закон),обратившимся с заявлением (запросом) о предоставлении муниципальной услуги, выраженной в письменной или электронной форме (далее Заявители)</w:t>
      </w:r>
    </w:p>
    <w:p w:rsidR="00FA6174" w:rsidRDefault="00FA6174" w:rsidP="00FA6174">
      <w:pPr>
        <w:spacing w:before="100" w:beforeAutospacing="1" w:after="202"/>
      </w:pPr>
      <w:r>
        <w:t>3. Исполнителем муниципальной услуги является администрация Краснопартизанского  СМО РК.</w:t>
      </w:r>
    </w:p>
    <w:p w:rsidR="00FA6174" w:rsidRDefault="00FA6174" w:rsidP="00FA6174">
      <w:pPr>
        <w:spacing w:before="100" w:beforeAutospacing="1"/>
        <w:jc w:val="both"/>
      </w:pPr>
      <w:r>
        <w:t>4. Получателями муниципальной услуги являются физические лица либо их уполномоченные законные представители, обратившиеся в администрацию Краснопартизанского СМО РК с запросом о предоставлении муниципальной услуги, выраженным в устной, письменной или электронной форме. Получение муниципальной услуги является добровольным и носит заявительный характер.</w:t>
      </w:r>
    </w:p>
    <w:p w:rsidR="00FA6174" w:rsidRDefault="00FA6174" w:rsidP="00FA6174">
      <w:pPr>
        <w:spacing w:before="100" w:beforeAutospacing="1" w:after="202"/>
        <w:jc w:val="both"/>
      </w:pPr>
      <w:r>
        <w:t>5. Проведение консультаций граждан по процедуре предоставления муниципальной услуги, прием заявлений и проверка представленных документов осуществляется специалистами СМО в пределах своих полномочий и должностных обязанностей.</w:t>
      </w:r>
    </w:p>
    <w:p w:rsidR="00FA6174" w:rsidRDefault="00FA6174" w:rsidP="00FA6174">
      <w:pPr>
        <w:spacing w:before="100" w:beforeAutospacing="1" w:after="202"/>
        <w:jc w:val="both"/>
      </w:pPr>
      <w:r>
        <w:lastRenderedPageBreak/>
        <w:t xml:space="preserve">6. Электронный адрес официального сайта администрации в сети Интернет, содержащей информацию о предоставлении муниципальной услуги </w:t>
      </w:r>
      <w:r>
        <w:rPr>
          <w:rFonts w:ascii="Arial" w:hAnsi="Arial" w:cs="Arial"/>
          <w:color w:val="006621"/>
          <w:lang w:val="en-US"/>
        </w:rPr>
        <w:t>http</w:t>
      </w:r>
      <w:r>
        <w:rPr>
          <w:rFonts w:ascii="Arial" w:hAnsi="Arial" w:cs="Arial"/>
          <w:color w:val="006621"/>
        </w:rPr>
        <w:t>://</w:t>
      </w:r>
      <w:r>
        <w:rPr>
          <w:rFonts w:ascii="Arial" w:hAnsi="Arial" w:cs="Arial"/>
          <w:color w:val="006621"/>
          <w:lang w:val="en-US"/>
        </w:rPr>
        <w:t>kr</w:t>
      </w:r>
      <w:r>
        <w:rPr>
          <w:rFonts w:ascii="Arial" w:hAnsi="Arial" w:cs="Arial"/>
          <w:color w:val="006621"/>
        </w:rPr>
        <w:t>-</w:t>
      </w:r>
      <w:r>
        <w:rPr>
          <w:rFonts w:ascii="Arial" w:hAnsi="Arial" w:cs="Arial"/>
          <w:color w:val="006621"/>
          <w:lang w:val="en-US"/>
        </w:rPr>
        <w:t>partizan</w:t>
      </w:r>
      <w:r>
        <w:rPr>
          <w:rFonts w:ascii="Arial" w:hAnsi="Arial" w:cs="Arial"/>
          <w:color w:val="006621"/>
        </w:rPr>
        <w:t>.</w:t>
      </w:r>
      <w:r>
        <w:rPr>
          <w:rFonts w:ascii="Arial" w:hAnsi="Arial" w:cs="Arial"/>
          <w:color w:val="006621"/>
          <w:lang w:val="en-US"/>
        </w:rPr>
        <w:t>ru</w:t>
      </w:r>
      <w:r>
        <w:t xml:space="preserve">. </w:t>
      </w:r>
    </w:p>
    <w:p w:rsidR="00FA6174" w:rsidRDefault="00FA6174" w:rsidP="00FA6174">
      <w:pPr>
        <w:spacing w:before="100" w:beforeAutospacing="1" w:after="202"/>
        <w:jc w:val="both"/>
      </w:pPr>
      <w:r>
        <w:t>7. Информация о муниципальной услуге является открытой и общедоступной, получение информации заявителями по вопросам предоставления муниципальной услуги осуществляется посредством:</w:t>
      </w:r>
    </w:p>
    <w:p w:rsidR="00FA6174" w:rsidRDefault="00FA6174" w:rsidP="00FA6174">
      <w:pPr>
        <w:spacing w:before="100" w:beforeAutospacing="1" w:after="202"/>
      </w:pPr>
      <w:r>
        <w:t>- личного прибытия гражданина на консультацию во время устного приема граждан специалистом сектора по жилищным вопросам;</w:t>
      </w:r>
    </w:p>
    <w:p w:rsidR="00FA6174" w:rsidRDefault="00FA6174" w:rsidP="00FA6174">
      <w:pPr>
        <w:spacing w:before="100" w:beforeAutospacing="1" w:after="202"/>
      </w:pPr>
      <w:r>
        <w:t>- телефонной связи;</w:t>
      </w:r>
    </w:p>
    <w:p w:rsidR="00FA6174" w:rsidRDefault="00FA6174" w:rsidP="00FA6174">
      <w:pPr>
        <w:spacing w:before="100" w:beforeAutospacing="1" w:after="202"/>
      </w:pPr>
      <w:r>
        <w:t>- размещения на информационных стендах;</w:t>
      </w:r>
    </w:p>
    <w:p w:rsidR="00FA6174" w:rsidRDefault="00FA6174" w:rsidP="00FA6174">
      <w:pPr>
        <w:spacing w:before="100" w:beforeAutospacing="1" w:after="202"/>
      </w:pPr>
      <w:r>
        <w:t>- размещения в информационно-телекоммуникационных сетях общего пользования, в том числе в сети Интернет;</w:t>
      </w:r>
    </w:p>
    <w:p w:rsidR="00FA6174" w:rsidRDefault="00FA6174" w:rsidP="00FA6174">
      <w:pPr>
        <w:spacing w:before="100" w:beforeAutospacing="1" w:after="202"/>
      </w:pPr>
      <w:r>
        <w:t>- публикаций в средствах массовой информации.</w:t>
      </w:r>
    </w:p>
    <w:p w:rsidR="00FA6174" w:rsidRDefault="00FA6174" w:rsidP="00FA6174">
      <w:pPr>
        <w:spacing w:before="100" w:beforeAutospacing="1" w:after="202"/>
        <w:jc w:val="both"/>
      </w:pPr>
      <w:r>
        <w:t>- через единый портал государственных и муниципальных услуг с помощью универсальной электронной карты. 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услуг».</w:t>
      </w:r>
    </w:p>
    <w:p w:rsidR="00FA6174" w:rsidRDefault="00FA6174" w:rsidP="00FA6174">
      <w:pPr>
        <w:spacing w:before="100" w:beforeAutospacing="1" w:after="202"/>
        <w:jc w:val="both"/>
      </w:pPr>
      <w:r>
        <w:t>8. Организация деятельности, режим работы, график приема граждан сектора по жилищным вопросам регламентируется правилами внутреннего трудового распорядка администрации Краснопартизанского  СМО РК.</w:t>
      </w:r>
    </w:p>
    <w:p w:rsidR="00FA6174" w:rsidRDefault="00FA6174" w:rsidP="00FA6174">
      <w:pPr>
        <w:spacing w:before="100" w:beforeAutospacing="1" w:after="202"/>
      </w:pPr>
      <w:r>
        <w:t xml:space="preserve">9. </w:t>
      </w:r>
      <w:r>
        <w:rPr>
          <w:u w:val="single"/>
        </w:rPr>
        <w:t>Администрация Краснопартизанского сельского муниципального образования РК</w:t>
      </w:r>
      <w:r>
        <w:t>, расположен(а) по адресу: 359028, Республика Калмыкия, Яшалтинский район, с. Красный Партизан ул.Центральная,36</w:t>
      </w:r>
    </w:p>
    <w:p w:rsidR="00FA6174" w:rsidRDefault="00FA6174" w:rsidP="00FA6174">
      <w:pPr>
        <w:spacing w:before="100" w:beforeAutospacing="1"/>
      </w:pPr>
      <w:r>
        <w:t>График работы:</w:t>
      </w:r>
    </w:p>
    <w:p w:rsidR="00FA6174" w:rsidRDefault="00FA6174" w:rsidP="00FA6174">
      <w:pPr>
        <w:spacing w:before="100" w:beforeAutospacing="1"/>
      </w:pPr>
      <w:r>
        <w:t xml:space="preserve">понедельник - пятница с </w:t>
      </w:r>
      <w:r>
        <w:rPr>
          <w:u w:val="single"/>
        </w:rPr>
        <w:t>__8-00___</w:t>
      </w:r>
      <w:r>
        <w:t xml:space="preserve"> до </w:t>
      </w:r>
      <w:r>
        <w:rPr>
          <w:u w:val="single"/>
        </w:rPr>
        <w:t>__17-00___</w:t>
      </w:r>
      <w:r>
        <w:t>,</w:t>
      </w:r>
    </w:p>
    <w:p w:rsidR="00FA6174" w:rsidRDefault="00FA6174" w:rsidP="00FA6174">
      <w:pPr>
        <w:spacing w:before="100" w:beforeAutospacing="1"/>
      </w:pPr>
      <w:r>
        <w:t xml:space="preserve">перерыв с </w:t>
      </w:r>
      <w:r>
        <w:rPr>
          <w:u w:val="single"/>
        </w:rPr>
        <w:t>__12-00___</w:t>
      </w:r>
      <w:r>
        <w:t xml:space="preserve"> до </w:t>
      </w:r>
      <w:r>
        <w:rPr>
          <w:u w:val="single"/>
        </w:rPr>
        <w:t>_13-00____</w:t>
      </w:r>
      <w:r>
        <w:t>,</w:t>
      </w:r>
    </w:p>
    <w:p w:rsidR="00FA6174" w:rsidRDefault="00FA6174" w:rsidP="00FA6174">
      <w:pPr>
        <w:spacing w:before="100" w:beforeAutospacing="1"/>
      </w:pPr>
      <w:r>
        <w:t>суббота, воскресенье - выходные дни.</w:t>
      </w:r>
    </w:p>
    <w:p w:rsidR="00FA6174" w:rsidRDefault="00FA6174" w:rsidP="00FA6174">
      <w:pPr>
        <w:spacing w:before="100" w:beforeAutospacing="1"/>
      </w:pPr>
      <w:r>
        <w:t>Справочные телефоны: _</w:t>
      </w:r>
      <w:r>
        <w:rPr>
          <w:u w:val="single"/>
        </w:rPr>
        <w:t>_(88474595-442)</w:t>
      </w:r>
      <w:r>
        <w:t>.</w:t>
      </w:r>
    </w:p>
    <w:p w:rsidR="00FA6174" w:rsidRDefault="00FA6174" w:rsidP="00FA6174">
      <w:pPr>
        <w:spacing w:before="100" w:beforeAutospacing="1"/>
      </w:pPr>
      <w:r>
        <w:t>10. Информация о порядке и форме предоставления муниципальной услуги заявителю должна содержать:</w:t>
      </w:r>
    </w:p>
    <w:p w:rsidR="00FA6174" w:rsidRDefault="00FA6174" w:rsidP="00FA6174">
      <w:pPr>
        <w:spacing w:before="100" w:beforeAutospacing="1"/>
      </w:pPr>
      <w:r>
        <w:t>- сведения о порядке предоставления заявителю муниципальной услуги;</w:t>
      </w:r>
    </w:p>
    <w:p w:rsidR="00FA6174" w:rsidRDefault="00FA6174" w:rsidP="00FA6174">
      <w:pPr>
        <w:spacing w:before="100" w:beforeAutospacing="1"/>
      </w:pPr>
      <w:r>
        <w:lastRenderedPageBreak/>
        <w:t>- адрес места приема документов для рассмотрения вопроса о предоставлении муниципальной услуги;</w:t>
      </w:r>
    </w:p>
    <w:p w:rsidR="00FA6174" w:rsidRDefault="00FA6174" w:rsidP="00FA6174">
      <w:pPr>
        <w:spacing w:before="100" w:beforeAutospacing="1"/>
      </w:pPr>
      <w:r>
        <w:t>- график работы сотрудников сектора по жилищным вопросам;</w:t>
      </w:r>
    </w:p>
    <w:p w:rsidR="00FA6174" w:rsidRDefault="00FA6174" w:rsidP="00FA6174">
      <w:pPr>
        <w:spacing w:before="100" w:beforeAutospacing="1"/>
      </w:pPr>
      <w:r>
        <w:t>- установленные формы заявлений о постановке на учет граждан, имеющих трех и более детей;</w:t>
      </w:r>
    </w:p>
    <w:p w:rsidR="00FA6174" w:rsidRDefault="00FA6174" w:rsidP="00FA6174">
      <w:pPr>
        <w:spacing w:before="100" w:beforeAutospacing="1"/>
      </w:pPr>
      <w:r>
        <w:t>- сведения о результате оказания муниципальной услуги и порядке его доведения до заявителя;</w:t>
      </w:r>
    </w:p>
    <w:p w:rsidR="00FA6174" w:rsidRDefault="00FA6174" w:rsidP="00FA6174">
      <w:pPr>
        <w:spacing w:before="100" w:beforeAutospacing="1"/>
      </w:pPr>
      <w:r>
        <w:t>- сведения о порядке обжалования действий (бездействия) сотрудников сектора по жилищным вопросам и решений, принятых ими в ходе предоставления муниципальной услуги.</w:t>
      </w:r>
    </w:p>
    <w:p w:rsidR="00FA6174" w:rsidRDefault="00FA6174" w:rsidP="00FA6174">
      <w:pPr>
        <w:spacing w:before="100" w:beforeAutospacing="1"/>
        <w:jc w:val="center"/>
      </w:pPr>
      <w:r>
        <w:rPr>
          <w:b/>
          <w:bCs/>
          <w:lang w:val="en-US"/>
        </w:rPr>
        <w:t>II</w:t>
      </w:r>
      <w:r>
        <w:rPr>
          <w:b/>
          <w:bCs/>
        </w:rPr>
        <w:t>. Стандарт предоставления муниципальной услуги</w:t>
      </w:r>
    </w:p>
    <w:p w:rsidR="00FA6174" w:rsidRDefault="00FA6174" w:rsidP="00FA6174">
      <w:pPr>
        <w:spacing w:before="100" w:beforeAutospacing="1"/>
      </w:pPr>
      <w:r>
        <w:t>1. Наименование муниципальной услуги: «Постановка на учет граждан,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хозяйства» (далее - муниципальная услуга).</w:t>
      </w:r>
    </w:p>
    <w:p w:rsidR="00FA6174" w:rsidRDefault="00FA6174" w:rsidP="00FA6174">
      <w:pPr>
        <w:spacing w:before="100" w:beforeAutospacing="1"/>
        <w:jc w:val="both"/>
      </w:pPr>
      <w:r>
        <w:rPr>
          <w:b/>
          <w:bCs/>
        </w:rPr>
        <w:t>2. Муниципальная услуга предоставляется:</w:t>
      </w:r>
    </w:p>
    <w:p w:rsidR="00FA6174" w:rsidRDefault="00FA6174" w:rsidP="00FA6174">
      <w:pPr>
        <w:spacing w:before="100" w:beforeAutospacing="1"/>
        <w:jc w:val="both"/>
      </w:pPr>
      <w:r>
        <w:t>2.1. Администрацией Краснопартизанского  СМО РК, в части рассмотрения заявлений о постановке гражданина, имеющего трех и более детей,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хозяйства, подготовки и согласования проекта постановления администрации Краснопартизанского  СМО РК о постановке гражданина данной категории на учет в целях предоставления земельного участка в собственность бесплатно или подготовки мотивированного отказа в предоставлении муниципальной услуги.</w:t>
      </w:r>
    </w:p>
    <w:p w:rsidR="00FA6174" w:rsidRDefault="00FA6174" w:rsidP="00FA6174">
      <w:pPr>
        <w:spacing w:before="100" w:beforeAutospacing="1"/>
        <w:jc w:val="both"/>
      </w:pPr>
      <w:r>
        <w:t>2.2. Юридическим фактом, являющимся основанием для начала действия, служит регистрация документов, указанных в п. 3.9.2 административного регламента, для получения муниципальной услуги</w:t>
      </w:r>
    </w:p>
    <w:p w:rsidR="00FA6174" w:rsidRDefault="00FA6174" w:rsidP="00FA6174">
      <w:pPr>
        <w:spacing w:before="100" w:beforeAutospacing="1"/>
        <w:jc w:val="both"/>
      </w:pPr>
      <w:r>
        <w:t>2.3. Конечными результатами предоставления муниципальной услуги являются:</w:t>
      </w:r>
    </w:p>
    <w:p w:rsidR="00FA6174" w:rsidRDefault="00FA6174" w:rsidP="00FA6174">
      <w:pPr>
        <w:spacing w:before="100" w:beforeAutospacing="1"/>
        <w:jc w:val="both"/>
      </w:pPr>
      <w:r>
        <w:t>- постановка гражданина, имеющего трех и более детей, на учет в целях бесплатного предоставления земельного участка в собственность бесплатно;</w:t>
      </w:r>
    </w:p>
    <w:p w:rsidR="00FA6174" w:rsidRDefault="00FA6174" w:rsidP="00FA6174">
      <w:pPr>
        <w:spacing w:before="100" w:beforeAutospacing="1"/>
        <w:jc w:val="both"/>
      </w:pPr>
      <w:r>
        <w:t>- в случае предоставления недостаточных сведений (документов) мотивированный отказ в предоставлении муниципальной услуги.</w:t>
      </w:r>
    </w:p>
    <w:p w:rsidR="00FA6174" w:rsidRDefault="00FA6174" w:rsidP="00FA6174">
      <w:pPr>
        <w:spacing w:before="100" w:beforeAutospacing="1"/>
        <w:jc w:val="both"/>
      </w:pPr>
      <w:r>
        <w:t>2.4. Процедура предоставления муниципальной услуги завершается получением заявителем одного из следующих документов:</w:t>
      </w:r>
    </w:p>
    <w:p w:rsidR="00FA6174" w:rsidRDefault="00FA6174" w:rsidP="00FA6174">
      <w:pPr>
        <w:spacing w:before="100" w:beforeAutospacing="1"/>
        <w:jc w:val="both"/>
      </w:pPr>
      <w:r>
        <w:t>- постановления администрации Краснопартизанского  СМО РК о постановке гражданина, имеющего трех и более детей, на учет в целях бесплатного предоставления земельного участка в собственность бесплатно;</w:t>
      </w:r>
    </w:p>
    <w:p w:rsidR="00FA6174" w:rsidRDefault="00FA6174" w:rsidP="00FA6174">
      <w:pPr>
        <w:spacing w:before="100" w:beforeAutospacing="1"/>
        <w:jc w:val="both"/>
      </w:pPr>
      <w:r>
        <w:lastRenderedPageBreak/>
        <w:t>- отказа о предоставлении муниципальной услуги.</w:t>
      </w:r>
    </w:p>
    <w:p w:rsidR="00FA6174" w:rsidRDefault="00FA6174" w:rsidP="00FA6174">
      <w:pPr>
        <w:spacing w:before="100" w:beforeAutospacing="1"/>
        <w:jc w:val="both"/>
      </w:pPr>
      <w:r>
        <w:t>2.5. Срок предоставления муниципальной услуги составляет 30 рабочих дней как при постановке заявителя на учет, так и при предоставлении ему в собственность земельного участка.</w:t>
      </w:r>
    </w:p>
    <w:p w:rsidR="00FA6174" w:rsidRDefault="00FA6174" w:rsidP="00FA6174">
      <w:pPr>
        <w:spacing w:before="100" w:beforeAutospacing="1"/>
        <w:jc w:val="both"/>
      </w:pPr>
    </w:p>
    <w:p w:rsidR="00FA6174" w:rsidRDefault="00FA6174" w:rsidP="00FA6174">
      <w:pPr>
        <w:spacing w:before="100" w:beforeAutospacing="1"/>
        <w:jc w:val="both"/>
      </w:pPr>
      <w:r>
        <w:rPr>
          <w:b/>
          <w:bCs/>
          <w:lang w:val="en-US"/>
        </w:rPr>
        <w:t>III</w:t>
      </w:r>
      <w:r>
        <w:rPr>
          <w:b/>
          <w:bCs/>
        </w:rPr>
        <w:t>. Правовые основания для предоставления муниципальной услуги:</w:t>
      </w:r>
    </w:p>
    <w:p w:rsidR="00FA6174" w:rsidRDefault="00FA6174" w:rsidP="00FA6174">
      <w:pPr>
        <w:spacing w:before="100" w:beforeAutospacing="1"/>
        <w:jc w:val="both"/>
      </w:pPr>
      <w:r>
        <w:t>3.1. Гражданский кодекс Российской Федерации. Часть 1 от 30.11.1994 № 51-ФЗ («Российская газета»№ 238-239, 08.12.1994);</w:t>
      </w:r>
    </w:p>
    <w:p w:rsidR="00FA6174" w:rsidRDefault="00FA6174" w:rsidP="00FA6174">
      <w:pPr>
        <w:spacing w:before="100" w:beforeAutospacing="1"/>
        <w:jc w:val="both"/>
      </w:pPr>
      <w:r>
        <w:t>3.2. Земельный кодекс Российской Федерации от 25.10.2001 №136-ФЗ (первоначальный текст документа опубликован в издании «Российская газета» от 30.10.2001 №№ 211-212).</w:t>
      </w:r>
    </w:p>
    <w:p w:rsidR="00FA6174" w:rsidRDefault="00FA6174" w:rsidP="00FA6174">
      <w:pPr>
        <w:spacing w:before="100" w:beforeAutospacing="1"/>
        <w:jc w:val="both"/>
      </w:pPr>
      <w:r>
        <w:t>3.3. Федеральный закон от 02.05.2006 №59-ФЗ «О порядке рассмотрения обращений граждан Российской Федерации» (первоначальный текст документа опубликован в издании «Российская газета» от 05.05.2006 №95).</w:t>
      </w:r>
    </w:p>
    <w:p w:rsidR="00FA6174" w:rsidRDefault="00FA6174" w:rsidP="00FA6174">
      <w:pPr>
        <w:spacing w:before="100" w:beforeAutospacing="1"/>
        <w:jc w:val="both"/>
      </w:pPr>
      <w:r>
        <w:t xml:space="preserve">3.4. </w:t>
      </w:r>
      <w:r>
        <w:rPr>
          <w:color w:val="4A5562"/>
        </w:rPr>
        <w:t>Законом Республики Калмыкия от 09 апреля 2010 № 177-IV-3 « О регулировании земельных отношений в Республике Калмыкия»</w:t>
      </w:r>
    </w:p>
    <w:p w:rsidR="00FA6174" w:rsidRDefault="00FA6174" w:rsidP="00FA6174">
      <w:pPr>
        <w:spacing w:before="100" w:beforeAutospacing="1"/>
        <w:jc w:val="both"/>
      </w:pPr>
      <w:r>
        <w:t>3.5. Устав Краснопартизанского  сельского муниципального образования РК( утвержден решением собрания депутатов № 7 от 17.03.2016 года)</w:t>
      </w:r>
    </w:p>
    <w:p w:rsidR="00FA6174" w:rsidRDefault="00FA6174" w:rsidP="00FA6174">
      <w:pPr>
        <w:spacing w:before="100" w:beforeAutospacing="1"/>
        <w:jc w:val="both"/>
      </w:pPr>
      <w:r>
        <w:t>3.6. Настоящий административный регламент.</w:t>
      </w:r>
    </w:p>
    <w:p w:rsidR="00FA6174" w:rsidRDefault="00FA6174" w:rsidP="00FA6174">
      <w:pPr>
        <w:spacing w:before="100" w:beforeAutospacing="1"/>
        <w:jc w:val="both"/>
      </w:pPr>
      <w:r>
        <w:rPr>
          <w:b/>
          <w:bCs/>
        </w:rPr>
        <w:t>3.8.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FA6174" w:rsidRDefault="00FA6174" w:rsidP="00FA6174">
      <w:pPr>
        <w:spacing w:before="100" w:beforeAutospacing="1"/>
        <w:jc w:val="both"/>
      </w:pPr>
      <w:r>
        <w:t>3.8.1.</w:t>
      </w:r>
      <w:r>
        <w:rPr>
          <w:rFonts w:ascii="Times New Roman CYR" w:hAnsi="Times New Roman CYR" w:cs="Times New Roman CYR"/>
        </w:rPr>
        <w:t xml:space="preserve">Для постановки на учет и бесплатного предоставления земельных участков в собственность в соответствии с </w:t>
      </w:r>
      <w:r>
        <w:rPr>
          <w:color w:val="4A5562"/>
        </w:rPr>
        <w:t>Законом Республики Калмыкия от 09 апреля 2010 № 177-IV-3 « О регулировании земельных отношений в Республике Калмыкия»</w:t>
      </w:r>
      <w:r>
        <w:rPr>
          <w:rFonts w:ascii="Times New Roman CYR" w:hAnsi="Times New Roman CYR" w:cs="Times New Roman CYR"/>
        </w:rPr>
        <w:t xml:space="preserve"> предоставляют следующие документы:</w:t>
      </w:r>
    </w:p>
    <w:p w:rsidR="00FA6174" w:rsidRDefault="00FA6174" w:rsidP="00FA6174">
      <w:pPr>
        <w:spacing w:before="100" w:beforeAutospacing="1"/>
        <w:jc w:val="both"/>
      </w:pPr>
      <w:r>
        <w:rPr>
          <w:rFonts w:ascii="Times New Roman CYR" w:hAnsi="Times New Roman CYR" w:cs="Times New Roman CYR"/>
        </w:rPr>
        <w:t>А) заявление о предоставлении земельного участка в собственность бесплатно с указанием цели предоставления земельного участка, номера телефона, адреса места жительства, перечня прилагаемых к заявлению документов;</w:t>
      </w:r>
    </w:p>
    <w:p w:rsidR="00FA6174" w:rsidRDefault="00FA6174" w:rsidP="00FA6174">
      <w:pPr>
        <w:spacing w:before="100" w:beforeAutospacing="1"/>
        <w:jc w:val="both"/>
      </w:pPr>
      <w:r>
        <w:rPr>
          <w:rFonts w:ascii="Times New Roman CYR" w:hAnsi="Times New Roman CYR" w:cs="Times New Roman CYR"/>
        </w:rPr>
        <w:t>Б) документ, удостоверяющий личность заявителя;</w:t>
      </w:r>
    </w:p>
    <w:p w:rsidR="00FA6174" w:rsidRDefault="00FA6174" w:rsidP="00FA6174">
      <w:pPr>
        <w:spacing w:before="100" w:beforeAutospacing="1"/>
        <w:jc w:val="both"/>
      </w:pPr>
      <w:r>
        <w:rPr>
          <w:rFonts w:ascii="Times New Roman CYR" w:hAnsi="Times New Roman CYR" w:cs="Times New Roman CYR"/>
        </w:rPr>
        <w:t>В) документы, подтверждающие полномочия представителя действовать от имени заявителя (в случае подачи заявления представителем);</w:t>
      </w:r>
    </w:p>
    <w:p w:rsidR="00FA6174" w:rsidRDefault="00FA6174" w:rsidP="00FA6174">
      <w:pPr>
        <w:spacing w:before="100" w:beforeAutospacing="1"/>
        <w:jc w:val="both"/>
      </w:pPr>
      <w:r>
        <w:rPr>
          <w:rFonts w:ascii="Times New Roman CYR" w:hAnsi="Times New Roman CYR" w:cs="Times New Roman CYR"/>
        </w:rPr>
        <w:t xml:space="preserve">Г) документы, подтверждающие право на бесплатное предоставление земельного участка в собственность (свидетельство о рождении ребенка, при наличии усыновления либо опеки (попечительства) детей - документ, подтверждающий факт установления усыновления либо опекунства (попечительства), удостоверение многодетной семьи - для лиц, указанных в </w:t>
      </w:r>
      <w:r>
        <w:rPr>
          <w:rFonts w:ascii="Times New Roman CYR" w:hAnsi="Times New Roman CYR" w:cs="Times New Roman CYR"/>
          <w:color w:val="0000FF"/>
          <w:u w:val="single"/>
        </w:rPr>
        <w:t>абзаце третьем пункта 2 статьи 5</w:t>
      </w:r>
      <w:r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настоящего закона.</w:t>
      </w:r>
    </w:p>
    <w:p w:rsidR="00FA6174" w:rsidRDefault="00FA6174" w:rsidP="00FA6174">
      <w:pPr>
        <w:spacing w:before="100" w:beforeAutospacing="1"/>
        <w:jc w:val="both"/>
      </w:pPr>
      <w:r>
        <w:rPr>
          <w:rFonts w:ascii="Times New Roman CYR" w:hAnsi="Times New Roman CYR" w:cs="Times New Roman CYR"/>
          <w:color w:val="000000"/>
        </w:rPr>
        <w:lastRenderedPageBreak/>
        <w:t xml:space="preserve">На одну семью, указанную в </w:t>
      </w:r>
      <w:r>
        <w:rPr>
          <w:rFonts w:ascii="Times New Roman CYR" w:hAnsi="Times New Roman CYR" w:cs="Times New Roman CYR"/>
          <w:color w:val="0000FF"/>
          <w:u w:val="single"/>
        </w:rPr>
        <w:t>абзацах третьем</w:t>
      </w:r>
      <w:r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и </w:t>
      </w:r>
      <w:r>
        <w:rPr>
          <w:rFonts w:ascii="Times New Roman CYR" w:hAnsi="Times New Roman CYR" w:cs="Times New Roman CYR"/>
          <w:color w:val="0000FF"/>
          <w:u w:val="single"/>
        </w:rPr>
        <w:t>четвертом</w:t>
      </w:r>
      <w:r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настоящего пункта, предоставляется один земельный участок в общую долевую собственность родителей (родителя) и детей, в том числе усыновленных, принятых под опеку (попечительство). На одну многодетную семью, имеющую в своем составе пятерых и более несовершеннолетних детей - два земельных участка в общую долевую собственность родителей (родителя) и детей, в том числе усыновленных, принятых под опеку (попечительство).</w:t>
      </w:r>
    </w:p>
    <w:p w:rsidR="00FA6174" w:rsidRDefault="00FA6174" w:rsidP="00FA6174">
      <w:pPr>
        <w:spacing w:before="100" w:beforeAutospacing="1"/>
        <w:jc w:val="both"/>
        <w:rPr>
          <w:rFonts w:ascii="Times New Roman CYR" w:hAnsi="Times New Roman CYR" w:cs="Times New Roman CYR"/>
          <w:color w:val="000000"/>
        </w:rPr>
      </w:pPr>
      <w:r>
        <w:rPr>
          <w:b/>
          <w:bCs/>
          <w:color w:val="000000"/>
        </w:rPr>
        <w:t>3.8.2.</w:t>
      </w:r>
      <w:r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Документы представляются в уполномоченный орган в копиях с одновременным представлением на обозрение оригиналов.</w:t>
      </w:r>
    </w:p>
    <w:p w:rsidR="00FA6174" w:rsidRDefault="00FA6174" w:rsidP="00FA6174">
      <w:pPr>
        <w:spacing w:before="100" w:beforeAutospacing="1"/>
        <w:jc w:val="both"/>
      </w:pPr>
    </w:p>
    <w:p w:rsidR="00FA6174" w:rsidRDefault="00FA6174" w:rsidP="00FA6174">
      <w:pPr>
        <w:spacing w:before="100" w:beforeAutospacing="1"/>
        <w:jc w:val="both"/>
      </w:pPr>
      <w:r>
        <w:rPr>
          <w:rFonts w:ascii="Times New Roman CYR" w:hAnsi="Times New Roman CYR" w:cs="Times New Roman CYR"/>
          <w:color w:val="000000"/>
        </w:rPr>
        <w:t>Лицо, принимающее документы:</w:t>
      </w:r>
    </w:p>
    <w:p w:rsidR="00FA6174" w:rsidRDefault="00FA6174" w:rsidP="00FA6174">
      <w:pPr>
        <w:spacing w:before="100" w:beforeAutospacing="1"/>
        <w:jc w:val="both"/>
      </w:pPr>
      <w:r>
        <w:rPr>
          <w:color w:val="000000"/>
        </w:rPr>
        <w:t xml:space="preserve">- </w:t>
      </w:r>
      <w:r>
        <w:rPr>
          <w:rFonts w:ascii="Times New Roman CYR" w:hAnsi="Times New Roman CYR" w:cs="Times New Roman CYR"/>
          <w:color w:val="000000"/>
        </w:rPr>
        <w:t>заверяет копии документов после проверки их соответствия оригиналам; на принятом заявлении делает отметку о дате и времени принятия, указывает фамилию и должность лица, принявшего документы;</w:t>
      </w:r>
    </w:p>
    <w:p w:rsidR="00FA6174" w:rsidRDefault="00FA6174" w:rsidP="00FA6174">
      <w:pPr>
        <w:spacing w:before="100" w:beforeAutospacing="1"/>
        <w:jc w:val="both"/>
      </w:pPr>
      <w:r>
        <w:rPr>
          <w:color w:val="000000"/>
        </w:rPr>
        <w:t xml:space="preserve">- </w:t>
      </w:r>
      <w:r>
        <w:rPr>
          <w:rFonts w:ascii="Times New Roman CYR" w:hAnsi="Times New Roman CYR" w:cs="Times New Roman CYR"/>
          <w:color w:val="000000"/>
        </w:rPr>
        <w:t>выдает заявителю расписку о принятии заявления и прилагаемых к нему документов в соответствии с формой, утвержденной актом уполномоченного органа, с указанием перечня принятых документов, даты, времени (часов, минут) их принятия, фамилии и должности лица, принявшего документы.</w:t>
      </w:r>
    </w:p>
    <w:p w:rsidR="00FA6174" w:rsidRDefault="00FA6174" w:rsidP="00FA6174">
      <w:pPr>
        <w:spacing w:before="100" w:beforeAutospacing="1"/>
        <w:jc w:val="both"/>
      </w:pPr>
      <w:r>
        <w:rPr>
          <w:b/>
          <w:bCs/>
          <w:color w:val="000000"/>
        </w:rPr>
        <w:t xml:space="preserve">3.8.3. </w:t>
      </w:r>
      <w:r>
        <w:rPr>
          <w:rFonts w:ascii="Times New Roman CYR" w:hAnsi="Times New Roman CYR" w:cs="Times New Roman CYR"/>
          <w:color w:val="000000"/>
        </w:rPr>
        <w:t>Регистрация заявлений осуществляется уполномоченным органом в журнале регистрации заявлений и учета граждан, имеющих право на бесплатное предоставление в собственность земельных участков (далее - журнал).</w:t>
      </w:r>
    </w:p>
    <w:p w:rsidR="00FA6174" w:rsidRDefault="00FA6174" w:rsidP="00FA6174">
      <w:pPr>
        <w:spacing w:before="100" w:beforeAutospacing="1"/>
        <w:jc w:val="both"/>
      </w:pPr>
      <w:r>
        <w:rPr>
          <w:b/>
          <w:bCs/>
          <w:color w:val="000000"/>
        </w:rPr>
        <w:t>3.8.4.</w:t>
      </w:r>
      <w:r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В течение 30 дней с даты получения от гражданина заявления и документов, , уполномоченный орган обязан запросить у соответствующих государственных, муниципальных органов, иных организаций дополнительные документы или сведения, необходимые для установления оснований отнесения гражданина к категории лиц, имеющих право на бесплатное получение в собственность земельного участка, и в тот же срок принимает решение о постановке гражданина на учет либо об отказе в принятии на учет.</w:t>
      </w:r>
    </w:p>
    <w:p w:rsidR="00FA6174" w:rsidRDefault="00FA6174" w:rsidP="00FA6174">
      <w:pPr>
        <w:spacing w:before="100" w:beforeAutospacing="1"/>
        <w:jc w:val="both"/>
      </w:pPr>
      <w:r>
        <w:rPr>
          <w:rFonts w:ascii="Times New Roman CYR" w:hAnsi="Times New Roman CYR" w:cs="Times New Roman CYR"/>
          <w:color w:val="000000"/>
        </w:rPr>
        <w:t>Уполномоченный орган рассматривает поступившие заявления, на основании поступивших дополнительных документов, сведений проверяет достоверность сведений, представленных гражданином, и принимает решение о принятии гражданина на учет либо об отказе в принятии на учет. Сведения о принятии гражданина на учет либо об отказе в принятии гражданина на учет заносятся в день принятия решения в журнал.</w:t>
      </w:r>
    </w:p>
    <w:p w:rsidR="00FA6174" w:rsidRDefault="00FA6174" w:rsidP="00FA6174">
      <w:pPr>
        <w:spacing w:before="100" w:beforeAutospacing="1"/>
        <w:jc w:val="both"/>
      </w:pPr>
      <w:r>
        <w:rPr>
          <w:b/>
          <w:bCs/>
          <w:lang w:val="en-US"/>
        </w:rPr>
        <w:t>IV</w:t>
      </w:r>
      <w:r>
        <w:rPr>
          <w:b/>
          <w:bCs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FA6174" w:rsidRDefault="00FA6174" w:rsidP="00FA6174">
      <w:pPr>
        <w:spacing w:before="100" w:beforeAutospacing="1"/>
        <w:jc w:val="both"/>
      </w:pPr>
      <w:r>
        <w:rPr>
          <w:color w:val="000000"/>
        </w:rPr>
        <w:t xml:space="preserve">- </w:t>
      </w:r>
      <w:r>
        <w:rPr>
          <w:rFonts w:ascii="Times New Roman CYR" w:hAnsi="Times New Roman CYR" w:cs="Times New Roman CYR"/>
          <w:color w:val="000000"/>
        </w:rPr>
        <w:t xml:space="preserve">отсутствия оснований для отнесения заявителя к категориям лиц, перечисленных в </w:t>
      </w:r>
      <w:r>
        <w:rPr>
          <w:rFonts w:ascii="Times New Roman CYR" w:hAnsi="Times New Roman CYR" w:cs="Times New Roman CYR"/>
          <w:color w:val="0000FF"/>
          <w:u w:val="single"/>
        </w:rPr>
        <w:t xml:space="preserve">пункте </w:t>
      </w:r>
      <w:r>
        <w:rPr>
          <w:color w:val="0000FF"/>
          <w:lang w:val="en-US"/>
        </w:rPr>
        <w:t>HYPERLINK</w:t>
      </w:r>
      <w:r>
        <w:rPr>
          <w:color w:val="0000FF"/>
        </w:rPr>
        <w:t xml:space="preserve"> "</w:t>
      </w:r>
      <w:r>
        <w:rPr>
          <w:color w:val="0000FF"/>
          <w:lang w:val="en-US"/>
        </w:rPr>
        <w:t>consultantplus</w:t>
      </w:r>
      <w:r>
        <w:rPr>
          <w:color w:val="0000FF"/>
        </w:rPr>
        <w:t>://</w:t>
      </w:r>
      <w:r>
        <w:rPr>
          <w:color w:val="0000FF"/>
          <w:lang w:val="en-US"/>
        </w:rPr>
        <w:t>offline</w:t>
      </w:r>
      <w:r>
        <w:rPr>
          <w:color w:val="0000FF"/>
        </w:rPr>
        <w:t>/</w:t>
      </w:r>
      <w:r>
        <w:rPr>
          <w:color w:val="0000FF"/>
          <w:lang w:val="en-US"/>
        </w:rPr>
        <w:t>ref</w:t>
      </w:r>
      <w:r>
        <w:rPr>
          <w:color w:val="0000FF"/>
        </w:rPr>
        <w:t>=</w:t>
      </w:r>
      <w:r>
        <w:rPr>
          <w:color w:val="0000FF"/>
          <w:lang w:val="en-US"/>
        </w:rPr>
        <w:t>AC</w:t>
      </w:r>
      <w:r>
        <w:rPr>
          <w:color w:val="0000FF"/>
        </w:rPr>
        <w:t>834</w:t>
      </w:r>
      <w:r>
        <w:rPr>
          <w:color w:val="0000FF"/>
          <w:lang w:val="en-US"/>
        </w:rPr>
        <w:t>EA</w:t>
      </w:r>
      <w:r>
        <w:rPr>
          <w:color w:val="0000FF"/>
        </w:rPr>
        <w:t>8330</w:t>
      </w:r>
      <w:r>
        <w:rPr>
          <w:color w:val="0000FF"/>
          <w:lang w:val="en-US"/>
        </w:rPr>
        <w:t>ED</w:t>
      </w:r>
      <w:r>
        <w:rPr>
          <w:color w:val="0000FF"/>
        </w:rPr>
        <w:t>8</w:t>
      </w:r>
      <w:r>
        <w:rPr>
          <w:color w:val="0000FF"/>
          <w:lang w:val="en-US"/>
        </w:rPr>
        <w:t>B</w:t>
      </w:r>
      <w:r>
        <w:rPr>
          <w:color w:val="0000FF"/>
        </w:rPr>
        <w:t>12</w:t>
      </w:r>
      <w:r>
        <w:rPr>
          <w:color w:val="0000FF"/>
          <w:lang w:val="en-US"/>
        </w:rPr>
        <w:t>FDD</w:t>
      </w:r>
      <w:r>
        <w:rPr>
          <w:color w:val="0000FF"/>
        </w:rPr>
        <w:t>0</w:t>
      </w:r>
      <w:r>
        <w:rPr>
          <w:color w:val="0000FF"/>
          <w:lang w:val="en-US"/>
        </w:rPr>
        <w:t>B</w:t>
      </w:r>
      <w:r>
        <w:rPr>
          <w:color w:val="0000FF"/>
        </w:rPr>
        <w:t>2</w:t>
      </w:r>
      <w:r>
        <w:rPr>
          <w:color w:val="0000FF"/>
          <w:lang w:val="en-US"/>
        </w:rPr>
        <w:t>DCFC</w:t>
      </w:r>
      <w:r>
        <w:rPr>
          <w:color w:val="0000FF"/>
        </w:rPr>
        <w:t>6</w:t>
      </w:r>
      <w:r>
        <w:rPr>
          <w:color w:val="0000FF"/>
          <w:lang w:val="en-US"/>
        </w:rPr>
        <w:t>A</w:t>
      </w:r>
      <w:r>
        <w:rPr>
          <w:color w:val="0000FF"/>
        </w:rPr>
        <w:t>32</w:t>
      </w:r>
      <w:r>
        <w:rPr>
          <w:color w:val="0000FF"/>
          <w:lang w:val="en-US"/>
        </w:rPr>
        <w:t>A</w:t>
      </w:r>
      <w:r>
        <w:rPr>
          <w:color w:val="0000FF"/>
        </w:rPr>
        <w:t>475077</w:t>
      </w:r>
      <w:r>
        <w:rPr>
          <w:color w:val="0000FF"/>
          <w:lang w:val="en-US"/>
        </w:rPr>
        <w:t>A</w:t>
      </w:r>
      <w:r>
        <w:rPr>
          <w:color w:val="0000FF"/>
        </w:rPr>
        <w:t>2</w:t>
      </w:r>
      <w:r>
        <w:rPr>
          <w:color w:val="0000FF"/>
          <w:lang w:val="en-US"/>
        </w:rPr>
        <w:t>F</w:t>
      </w:r>
      <w:r>
        <w:rPr>
          <w:color w:val="0000FF"/>
        </w:rPr>
        <w:t>74</w:t>
      </w:r>
      <w:r>
        <w:rPr>
          <w:color w:val="0000FF"/>
          <w:lang w:val="en-US"/>
        </w:rPr>
        <w:t>D</w:t>
      </w:r>
      <w:r>
        <w:rPr>
          <w:color w:val="0000FF"/>
        </w:rPr>
        <w:t>84</w:t>
      </w:r>
      <w:r>
        <w:rPr>
          <w:color w:val="0000FF"/>
          <w:lang w:val="en-US"/>
        </w:rPr>
        <w:t>ED</w:t>
      </w:r>
      <w:r>
        <w:rPr>
          <w:color w:val="0000FF"/>
        </w:rPr>
        <w:t>693921</w:t>
      </w:r>
      <w:r>
        <w:rPr>
          <w:color w:val="0000FF"/>
          <w:lang w:val="en-US"/>
        </w:rPr>
        <w:t>E</w:t>
      </w:r>
      <w:r>
        <w:rPr>
          <w:color w:val="0000FF"/>
        </w:rPr>
        <w:t>2</w:t>
      </w:r>
      <w:r>
        <w:rPr>
          <w:color w:val="0000FF"/>
          <w:lang w:val="en-US"/>
        </w:rPr>
        <w:t>A</w:t>
      </w:r>
      <w:r>
        <w:rPr>
          <w:color w:val="0000FF"/>
        </w:rPr>
        <w:t>969312</w:t>
      </w:r>
      <w:r>
        <w:rPr>
          <w:color w:val="0000FF"/>
          <w:lang w:val="en-US"/>
        </w:rPr>
        <w:t>F</w:t>
      </w:r>
      <w:r>
        <w:rPr>
          <w:color w:val="0000FF"/>
        </w:rPr>
        <w:t>7877</w:t>
      </w:r>
      <w:r>
        <w:rPr>
          <w:color w:val="0000FF"/>
          <w:lang w:val="en-US"/>
        </w:rPr>
        <w:t>E</w:t>
      </w:r>
      <w:r>
        <w:rPr>
          <w:color w:val="0000FF"/>
        </w:rPr>
        <w:t>9</w:t>
      </w:r>
      <w:r>
        <w:rPr>
          <w:color w:val="0000FF"/>
          <w:lang w:val="en-US"/>
        </w:rPr>
        <w:t>D</w:t>
      </w:r>
      <w:r>
        <w:rPr>
          <w:color w:val="0000FF"/>
        </w:rPr>
        <w:t>89739832038</w:t>
      </w:r>
      <w:r>
        <w:rPr>
          <w:color w:val="0000FF"/>
          <w:lang w:val="en-US"/>
        </w:rPr>
        <w:t>BB</w:t>
      </w:r>
      <w:r>
        <w:rPr>
          <w:color w:val="0000FF"/>
        </w:rPr>
        <w:t>9</w:t>
      </w:r>
      <w:r>
        <w:rPr>
          <w:color w:val="0000FF"/>
          <w:lang w:val="en-US"/>
        </w:rPr>
        <w:t>AH</w:t>
      </w:r>
      <w:r>
        <w:rPr>
          <w:color w:val="0000FF"/>
        </w:rPr>
        <w:t>3</w:t>
      </w:r>
      <w:r>
        <w:rPr>
          <w:color w:val="0000FF"/>
          <w:lang w:val="en-US"/>
        </w:rPr>
        <w:t>JFL</w:t>
      </w:r>
      <w:r>
        <w:rPr>
          <w:color w:val="0000FF"/>
        </w:rPr>
        <w:t>"</w:t>
      </w:r>
      <w:r>
        <w:rPr>
          <w:color w:val="0000FF"/>
          <w:u w:val="single"/>
        </w:rPr>
        <w:t>2</w:t>
      </w:r>
      <w:r>
        <w:rPr>
          <w:color w:val="0000FF"/>
          <w:lang w:val="en-US"/>
        </w:rPr>
        <w:t>HYPERLINK</w:t>
      </w:r>
      <w:r>
        <w:rPr>
          <w:color w:val="0000FF"/>
        </w:rPr>
        <w:t xml:space="preserve"> "</w:t>
      </w:r>
      <w:r>
        <w:rPr>
          <w:color w:val="0000FF"/>
          <w:lang w:val="en-US"/>
        </w:rPr>
        <w:t>consultantplus</w:t>
      </w:r>
      <w:r>
        <w:rPr>
          <w:color w:val="0000FF"/>
        </w:rPr>
        <w:t>://</w:t>
      </w:r>
      <w:r>
        <w:rPr>
          <w:color w:val="0000FF"/>
          <w:lang w:val="en-US"/>
        </w:rPr>
        <w:t>offline</w:t>
      </w:r>
      <w:r>
        <w:rPr>
          <w:color w:val="0000FF"/>
        </w:rPr>
        <w:t>/</w:t>
      </w:r>
      <w:r>
        <w:rPr>
          <w:color w:val="0000FF"/>
          <w:lang w:val="en-US"/>
        </w:rPr>
        <w:t>ref</w:t>
      </w:r>
      <w:r>
        <w:rPr>
          <w:color w:val="0000FF"/>
        </w:rPr>
        <w:t>=</w:t>
      </w:r>
      <w:r>
        <w:rPr>
          <w:color w:val="0000FF"/>
          <w:lang w:val="en-US"/>
        </w:rPr>
        <w:t>AC</w:t>
      </w:r>
      <w:r>
        <w:rPr>
          <w:color w:val="0000FF"/>
        </w:rPr>
        <w:t>834</w:t>
      </w:r>
      <w:r>
        <w:rPr>
          <w:color w:val="0000FF"/>
          <w:lang w:val="en-US"/>
        </w:rPr>
        <w:t>EA</w:t>
      </w:r>
      <w:r>
        <w:rPr>
          <w:color w:val="0000FF"/>
        </w:rPr>
        <w:t>8330</w:t>
      </w:r>
      <w:r>
        <w:rPr>
          <w:color w:val="0000FF"/>
          <w:lang w:val="en-US"/>
        </w:rPr>
        <w:t>ED</w:t>
      </w:r>
      <w:r>
        <w:rPr>
          <w:color w:val="0000FF"/>
        </w:rPr>
        <w:t>8</w:t>
      </w:r>
      <w:r>
        <w:rPr>
          <w:color w:val="0000FF"/>
          <w:lang w:val="en-US"/>
        </w:rPr>
        <w:t>B</w:t>
      </w:r>
      <w:r>
        <w:rPr>
          <w:color w:val="0000FF"/>
        </w:rPr>
        <w:t>12</w:t>
      </w:r>
      <w:r>
        <w:rPr>
          <w:color w:val="0000FF"/>
          <w:lang w:val="en-US"/>
        </w:rPr>
        <w:t>FDD</w:t>
      </w:r>
      <w:r>
        <w:rPr>
          <w:color w:val="0000FF"/>
        </w:rPr>
        <w:t>0</w:t>
      </w:r>
      <w:r>
        <w:rPr>
          <w:color w:val="0000FF"/>
          <w:lang w:val="en-US"/>
        </w:rPr>
        <w:t>B</w:t>
      </w:r>
      <w:r>
        <w:rPr>
          <w:color w:val="0000FF"/>
        </w:rPr>
        <w:t>2</w:t>
      </w:r>
      <w:r>
        <w:rPr>
          <w:color w:val="0000FF"/>
          <w:lang w:val="en-US"/>
        </w:rPr>
        <w:t>DCFC</w:t>
      </w:r>
      <w:r>
        <w:rPr>
          <w:color w:val="0000FF"/>
        </w:rPr>
        <w:t>6</w:t>
      </w:r>
      <w:r>
        <w:rPr>
          <w:color w:val="0000FF"/>
          <w:lang w:val="en-US"/>
        </w:rPr>
        <w:t>A</w:t>
      </w:r>
      <w:r>
        <w:rPr>
          <w:color w:val="0000FF"/>
        </w:rPr>
        <w:t>32</w:t>
      </w:r>
      <w:r>
        <w:rPr>
          <w:color w:val="0000FF"/>
          <w:lang w:val="en-US"/>
        </w:rPr>
        <w:t>A</w:t>
      </w:r>
      <w:r>
        <w:rPr>
          <w:color w:val="0000FF"/>
        </w:rPr>
        <w:t>475077</w:t>
      </w:r>
      <w:r>
        <w:rPr>
          <w:color w:val="0000FF"/>
          <w:lang w:val="en-US"/>
        </w:rPr>
        <w:t>A</w:t>
      </w:r>
      <w:r>
        <w:rPr>
          <w:color w:val="0000FF"/>
        </w:rPr>
        <w:t>2</w:t>
      </w:r>
      <w:r>
        <w:rPr>
          <w:color w:val="0000FF"/>
          <w:lang w:val="en-US"/>
        </w:rPr>
        <w:t>F</w:t>
      </w:r>
      <w:r>
        <w:rPr>
          <w:color w:val="0000FF"/>
        </w:rPr>
        <w:t>74</w:t>
      </w:r>
      <w:r>
        <w:rPr>
          <w:color w:val="0000FF"/>
          <w:lang w:val="en-US"/>
        </w:rPr>
        <w:t>D</w:t>
      </w:r>
      <w:r>
        <w:rPr>
          <w:color w:val="0000FF"/>
        </w:rPr>
        <w:t>84</w:t>
      </w:r>
      <w:r>
        <w:rPr>
          <w:color w:val="0000FF"/>
          <w:lang w:val="en-US"/>
        </w:rPr>
        <w:t>ED</w:t>
      </w:r>
      <w:r>
        <w:rPr>
          <w:color w:val="0000FF"/>
        </w:rPr>
        <w:t>693921</w:t>
      </w:r>
      <w:r>
        <w:rPr>
          <w:color w:val="0000FF"/>
          <w:lang w:val="en-US"/>
        </w:rPr>
        <w:t>E</w:t>
      </w:r>
      <w:r>
        <w:rPr>
          <w:color w:val="0000FF"/>
        </w:rPr>
        <w:t>2</w:t>
      </w:r>
      <w:r>
        <w:rPr>
          <w:color w:val="0000FF"/>
          <w:lang w:val="en-US"/>
        </w:rPr>
        <w:t>A</w:t>
      </w:r>
      <w:r>
        <w:rPr>
          <w:color w:val="0000FF"/>
        </w:rPr>
        <w:t>969312</w:t>
      </w:r>
      <w:r>
        <w:rPr>
          <w:color w:val="0000FF"/>
          <w:lang w:val="en-US"/>
        </w:rPr>
        <w:t>F</w:t>
      </w:r>
      <w:r>
        <w:rPr>
          <w:color w:val="0000FF"/>
        </w:rPr>
        <w:t>7877</w:t>
      </w:r>
      <w:r>
        <w:rPr>
          <w:color w:val="0000FF"/>
          <w:lang w:val="en-US"/>
        </w:rPr>
        <w:t>E</w:t>
      </w:r>
      <w:r>
        <w:rPr>
          <w:color w:val="0000FF"/>
        </w:rPr>
        <w:t>9</w:t>
      </w:r>
      <w:r>
        <w:rPr>
          <w:color w:val="0000FF"/>
          <w:lang w:val="en-US"/>
        </w:rPr>
        <w:t>D</w:t>
      </w:r>
      <w:r>
        <w:rPr>
          <w:color w:val="0000FF"/>
        </w:rPr>
        <w:t>89739832038</w:t>
      </w:r>
      <w:r>
        <w:rPr>
          <w:color w:val="0000FF"/>
          <w:lang w:val="en-US"/>
        </w:rPr>
        <w:t>BB</w:t>
      </w:r>
      <w:r>
        <w:rPr>
          <w:color w:val="0000FF"/>
        </w:rPr>
        <w:t>9</w:t>
      </w:r>
      <w:r>
        <w:rPr>
          <w:color w:val="0000FF"/>
          <w:lang w:val="en-US"/>
        </w:rPr>
        <w:t>AH</w:t>
      </w:r>
      <w:r>
        <w:rPr>
          <w:color w:val="0000FF"/>
        </w:rPr>
        <w:t>3</w:t>
      </w:r>
      <w:r>
        <w:rPr>
          <w:color w:val="0000FF"/>
          <w:lang w:val="en-US"/>
        </w:rPr>
        <w:t>JFL</w:t>
      </w:r>
      <w:r>
        <w:rPr>
          <w:color w:val="0000FF"/>
        </w:rPr>
        <w:t>"</w:t>
      </w:r>
      <w:r>
        <w:rPr>
          <w:color w:val="0000FF"/>
          <w:u w:val="single"/>
        </w:rPr>
        <w:t xml:space="preserve"> статьи 5</w:t>
      </w:r>
      <w:r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Закона;</w:t>
      </w:r>
    </w:p>
    <w:p w:rsidR="00FA6174" w:rsidRDefault="00FA6174" w:rsidP="00FA6174">
      <w:pPr>
        <w:spacing w:before="100" w:beforeAutospacing="1"/>
        <w:jc w:val="both"/>
      </w:pPr>
      <w:r>
        <w:rPr>
          <w:color w:val="000000"/>
        </w:rPr>
        <w:lastRenderedPageBreak/>
        <w:t xml:space="preserve">- </w:t>
      </w:r>
      <w:r>
        <w:rPr>
          <w:rFonts w:ascii="Times New Roman CYR" w:hAnsi="Times New Roman CYR" w:cs="Times New Roman CYR"/>
          <w:color w:val="000000"/>
        </w:rPr>
        <w:t>реализации заявителем права на однократное бесплатное предоставление в собственность земельного участка.</w:t>
      </w:r>
    </w:p>
    <w:p w:rsidR="00FA6174" w:rsidRDefault="00FA6174" w:rsidP="00FA6174">
      <w:pPr>
        <w:spacing w:before="100" w:beforeAutospacing="1"/>
        <w:jc w:val="both"/>
      </w:pPr>
      <w:r>
        <w:t>- отсутствие на территории муниципального образования, осуществляющего предоставление земельных участков, свободных сформированных земельных участков не является основанием для отказа гражданам в постановке на учет в целях предоставления земельного участка.</w:t>
      </w:r>
    </w:p>
    <w:p w:rsidR="00FA6174" w:rsidRDefault="00FA6174" w:rsidP="00FA6174">
      <w:pPr>
        <w:spacing w:before="100" w:beforeAutospacing="1"/>
        <w:jc w:val="both"/>
      </w:pPr>
      <w:r>
        <w:rPr>
          <w:b/>
          <w:bCs/>
          <w:lang w:val="en-US"/>
        </w:rPr>
        <w:t>V</w:t>
      </w:r>
      <w:r>
        <w:rPr>
          <w:b/>
          <w:bCs/>
        </w:rPr>
        <w:t>. Муниципальная услуга предоставляется заявителю на бесплатной основе.</w:t>
      </w:r>
    </w:p>
    <w:p w:rsidR="00FA6174" w:rsidRDefault="00FA6174" w:rsidP="00FA6174">
      <w:pPr>
        <w:spacing w:before="100" w:beforeAutospacing="1"/>
        <w:jc w:val="both"/>
      </w:pPr>
      <w:r>
        <w:t>5.1.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45 минут.</w:t>
      </w:r>
    </w:p>
    <w:p w:rsidR="00FA6174" w:rsidRDefault="00FA6174" w:rsidP="00FA6174">
      <w:pPr>
        <w:spacing w:before="100" w:beforeAutospacing="1"/>
        <w:jc w:val="both"/>
      </w:pPr>
      <w:r>
        <w:t>5.2. Срок регистрации заявления заявителя о предоставлении муниципальной услуги не превышает 15 минут.</w:t>
      </w:r>
    </w:p>
    <w:p w:rsidR="00FA6174" w:rsidRDefault="00FA6174" w:rsidP="00FA6174">
      <w:pPr>
        <w:spacing w:before="100" w:beforeAutospacing="1"/>
        <w:jc w:val="both"/>
      </w:pPr>
      <w:r>
        <w:t>5.3. Место для информирования, предназначенное для ознакомления заявителей с информационными материалами, оборудовано:</w:t>
      </w:r>
    </w:p>
    <w:p w:rsidR="00FA6174" w:rsidRDefault="00FA6174" w:rsidP="00FA6174">
      <w:pPr>
        <w:spacing w:before="100" w:beforeAutospacing="1"/>
        <w:jc w:val="both"/>
      </w:pPr>
      <w:r>
        <w:t>5.4. Стульями и столом для возможности оформления документов.</w:t>
      </w:r>
    </w:p>
    <w:p w:rsidR="00FA6174" w:rsidRDefault="00FA6174" w:rsidP="00FA6174">
      <w:pPr>
        <w:spacing w:before="100" w:beforeAutospacing="1"/>
        <w:jc w:val="both"/>
      </w:pPr>
      <w:r>
        <w:t>5.5. Место ожидания соответствует комфортным условиям для заявителей и оптимальным условиям работы должностного лица , уполномоченного на ведение приема.</w:t>
      </w:r>
    </w:p>
    <w:p w:rsidR="00FA6174" w:rsidRDefault="00FA6174" w:rsidP="00FA6174">
      <w:pPr>
        <w:spacing w:before="100" w:beforeAutospacing="1"/>
        <w:jc w:val="both"/>
      </w:pPr>
      <w:r>
        <w:t>5.6. Место ожидания в очереди на представление или получение документов оборудовано столом, стульями, информационным стендом.</w:t>
      </w:r>
    </w:p>
    <w:p w:rsidR="00FA6174" w:rsidRDefault="00FA6174" w:rsidP="00FA6174">
      <w:pPr>
        <w:spacing w:before="100" w:beforeAutospacing="1"/>
        <w:jc w:val="both"/>
      </w:pPr>
      <w:r>
        <w:t>5.7. Кабинет приема заявителей оборудован информационной табличкой (вывеской) с указанием:</w:t>
      </w:r>
    </w:p>
    <w:p w:rsidR="00FA6174" w:rsidRDefault="00FA6174" w:rsidP="00FA6174">
      <w:pPr>
        <w:spacing w:before="100" w:beforeAutospacing="1"/>
        <w:jc w:val="both"/>
      </w:pPr>
      <w:r>
        <w:t>5.8. Фамилии, имени, отчества должностного лица уполномоченного на ведение приема.</w:t>
      </w:r>
    </w:p>
    <w:p w:rsidR="00FA6174" w:rsidRDefault="00FA6174" w:rsidP="00FA6174">
      <w:pPr>
        <w:spacing w:before="100" w:beforeAutospacing="1"/>
        <w:jc w:val="both"/>
      </w:pPr>
      <w:r>
        <w:t>5.9. Рабочее место должностного лица уполномоченного на предоставление муниципальной услуги, оборудовано персональным компьютером с возможностью доступа к необходимым информационным базам данных, печатающим и сканирующим устройством.</w:t>
      </w:r>
    </w:p>
    <w:p w:rsidR="00FA6174" w:rsidRDefault="00FA6174" w:rsidP="00FA6174">
      <w:pPr>
        <w:spacing w:before="100" w:beforeAutospacing="1"/>
        <w:jc w:val="both"/>
      </w:pPr>
      <w:r>
        <w:rPr>
          <w:b/>
          <w:bCs/>
          <w:color w:val="000000"/>
          <w:lang w:val="en-US"/>
        </w:rPr>
        <w:t>VI</w:t>
      </w:r>
      <w:r>
        <w:rPr>
          <w:b/>
          <w:bCs/>
          <w:color w:val="000000"/>
        </w:rPr>
        <w:t>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A6174" w:rsidRDefault="00FA6174" w:rsidP="00FA6174">
      <w:pPr>
        <w:spacing w:before="100" w:beforeAutospacing="1"/>
        <w:jc w:val="both"/>
      </w:pPr>
    </w:p>
    <w:p w:rsidR="00FA6174" w:rsidRDefault="00FA6174" w:rsidP="00FA6174">
      <w:pPr>
        <w:spacing w:before="100" w:beforeAutospacing="1"/>
        <w:jc w:val="both"/>
      </w:pPr>
      <w:r>
        <w:t>6.1. Здание, в котором предоставляется муниципальная услуга, должно находиться в зоне пешеходной доступности от остановок общественного транспорта. Вход в здание должен быть оборудован удобной лестницей с поручнями, а также пандусами для беспрепятственного передвижения инвалидных колясок, детских колясок.</w:t>
      </w:r>
    </w:p>
    <w:p w:rsidR="00FA6174" w:rsidRDefault="00FA6174" w:rsidP="00FA6174">
      <w:pPr>
        <w:spacing w:before="100" w:beforeAutospacing="1"/>
        <w:jc w:val="both"/>
      </w:pPr>
      <w:r>
        <w:t>Орган ответственный за предоставление муниципальной услуги обеспечивает инвалидам:</w:t>
      </w:r>
    </w:p>
    <w:p w:rsidR="00FA6174" w:rsidRDefault="00FA6174" w:rsidP="00FA6174">
      <w:pPr>
        <w:spacing w:before="100" w:beforeAutospacing="1"/>
        <w:jc w:val="both"/>
      </w:pPr>
      <w:r>
        <w:lastRenderedPageBreak/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FA6174" w:rsidRDefault="00FA6174" w:rsidP="00FA6174">
      <w:pPr>
        <w:spacing w:before="100" w:beforeAutospacing="1"/>
        <w:jc w:val="both"/>
      </w:pPr>
      <w: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A6174" w:rsidRDefault="00FA6174" w:rsidP="00FA6174">
      <w:pPr>
        <w:spacing w:before="100" w:beforeAutospacing="1"/>
        <w:jc w:val="both"/>
      </w:pPr>
      <w:r>
        <w:t>- сопровождение инвалидов, имеющих стойкие расстройства функции зрения с самостоятельного передвижения;</w:t>
      </w:r>
    </w:p>
    <w:p w:rsidR="00FA6174" w:rsidRDefault="00FA6174" w:rsidP="00FA6174">
      <w:pPr>
        <w:spacing w:before="100" w:beforeAutospacing="1"/>
        <w:jc w:val="both"/>
      </w:pPr>
      <w: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с услугам с учетом ограничений их жизнедеятельности;</w:t>
      </w:r>
    </w:p>
    <w:p w:rsidR="00FA6174" w:rsidRDefault="00FA6174" w:rsidP="00FA6174">
      <w:pPr>
        <w:spacing w:before="100" w:beforeAutospacing="1"/>
        <w:jc w:val="both"/>
      </w:pPr>
      <w: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A6174" w:rsidRDefault="00FA6174" w:rsidP="00FA6174">
      <w:pPr>
        <w:spacing w:before="100" w:beforeAutospacing="1"/>
        <w:jc w:val="both"/>
      </w:pPr>
      <w:r>
        <w:t>- допуск сурдопереводчика и тифлосурдопереводчика;</w:t>
      </w:r>
    </w:p>
    <w:p w:rsidR="00FA6174" w:rsidRDefault="00FA6174" w:rsidP="00FA6174">
      <w:pPr>
        <w:spacing w:before="100" w:beforeAutospacing="1"/>
        <w:jc w:val="both"/>
      </w:pPr>
      <w: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FA6174" w:rsidRDefault="00FA6174" w:rsidP="00FA6174">
      <w:pPr>
        <w:spacing w:before="100" w:beforeAutospacing="1"/>
        <w:jc w:val="both"/>
      </w:pPr>
      <w:r>
        <w:t>- оказание инвалидам помощи в преодолении барьеров, мешающих получение услуг наравне с другими лицами;</w:t>
      </w:r>
    </w:p>
    <w:p w:rsidR="00FA6174" w:rsidRDefault="00FA6174" w:rsidP="00FA6174">
      <w:pPr>
        <w:spacing w:before="100" w:beforeAutospacing="1"/>
        <w:jc w:val="both"/>
      </w:pPr>
      <w:r>
        <w:t>- выделение на автостоянке не менее 10 % мест для парковки автомобилей инвалидами и соблюдение порядка их использования.»</w:t>
      </w:r>
    </w:p>
    <w:p w:rsidR="00FA6174" w:rsidRDefault="00FA6174" w:rsidP="00FA6174">
      <w:pPr>
        <w:spacing w:before="100" w:beforeAutospacing="1"/>
        <w:jc w:val="both"/>
      </w:pPr>
      <w:r>
        <w:t xml:space="preserve">6.2. Прием Заявителей осуществляется в специально выделенных </w:t>
      </w:r>
      <w:r>
        <w:br/>
        <w:t>для этих целей помещениях.</w:t>
      </w:r>
    </w:p>
    <w:p w:rsidR="00FA6174" w:rsidRDefault="00FA6174" w:rsidP="00FA6174">
      <w:pPr>
        <w:spacing w:before="100" w:beforeAutospacing="1"/>
        <w:jc w:val="both"/>
      </w:pPr>
      <w:r>
        <w:t xml:space="preserve">Места ожидания и приема Заявителей (их представителей) должны соответствовать комфортным условиям для Заявителей (их представителей), </w:t>
      </w:r>
      <w:r>
        <w:br/>
        <w:t>в том числе для лиц с ограниченными возможностями здоровья, и оптимальным условиям работы специалистов.</w:t>
      </w:r>
    </w:p>
    <w:p w:rsidR="00FA6174" w:rsidRDefault="00FA6174" w:rsidP="00FA6174">
      <w:pPr>
        <w:spacing w:before="100" w:beforeAutospacing="1"/>
        <w:jc w:val="both"/>
      </w:pPr>
      <w:r>
        <w:t>Места для приема Заявителей (их представителей) должны быть оборудованы информационными табличками (вывесками) с указанием:</w:t>
      </w:r>
    </w:p>
    <w:p w:rsidR="00FA6174" w:rsidRDefault="00FA6174" w:rsidP="00FA6174">
      <w:pPr>
        <w:spacing w:before="100" w:beforeAutospacing="1"/>
        <w:jc w:val="both"/>
      </w:pPr>
      <w:r>
        <w:t>номера кабинета (окна);</w:t>
      </w:r>
    </w:p>
    <w:p w:rsidR="00FA6174" w:rsidRDefault="00FA6174" w:rsidP="00FA6174">
      <w:pPr>
        <w:spacing w:before="100" w:beforeAutospacing="1"/>
        <w:jc w:val="both"/>
      </w:pPr>
      <w:r>
        <w:t>фамилии, имени, отчества и должности специалиста, осуществляющего предоставление муниципальной услуги или информирование о предоставлении муниципальной услуги.</w:t>
      </w:r>
    </w:p>
    <w:p w:rsidR="00FA6174" w:rsidRDefault="00FA6174" w:rsidP="00FA6174">
      <w:pPr>
        <w:spacing w:before="100" w:beforeAutospacing="1"/>
        <w:jc w:val="both"/>
      </w:pPr>
      <w:r>
        <w:t>Места ожидания должны быть оборудованы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FA6174" w:rsidRDefault="00FA6174" w:rsidP="00FA6174">
      <w:pPr>
        <w:spacing w:before="100" w:beforeAutospacing="1"/>
        <w:jc w:val="both"/>
      </w:pPr>
      <w:r>
        <w:lastRenderedPageBreak/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:rsidR="00FA6174" w:rsidRDefault="00FA6174" w:rsidP="00FA6174">
      <w:pPr>
        <w:spacing w:before="100" w:beforeAutospacing="1"/>
        <w:jc w:val="both"/>
      </w:pPr>
      <w:r>
        <w:t>6.3. Информационные стенды должны содержать полную и актуальную информацию о порядке предоставления муниципальной услуги. Тексты информационных материалов, которые размещаются на информационных стендах , печатаются удобным для чтения шрифтом, без исправлений, с выделением наиболее важной информации полужирным начертанием или подчеркиванием.</w:t>
      </w:r>
    </w:p>
    <w:p w:rsidR="00FA6174" w:rsidRDefault="00FA6174" w:rsidP="00FA6174">
      <w:pPr>
        <w:spacing w:before="100" w:beforeAutospacing="1"/>
        <w:jc w:val="both"/>
      </w:pPr>
      <w:r>
        <w:rPr>
          <w:b/>
          <w:bCs/>
          <w:lang w:val="en-US"/>
        </w:rPr>
        <w:t>VII</w:t>
      </w:r>
      <w:r>
        <w:rPr>
          <w:b/>
          <w:bCs/>
        </w:rPr>
        <w:t>. Показатели доступности и качества муниципальной услуги:</w:t>
      </w:r>
    </w:p>
    <w:p w:rsidR="00FA6174" w:rsidRDefault="00FA6174" w:rsidP="00FA6174">
      <w:pPr>
        <w:spacing w:before="100" w:beforeAutospacing="1"/>
        <w:jc w:val="both"/>
      </w:pPr>
      <w:r>
        <w:t>7.1. Показателями доступности являются информационная открытость порядка и правил предоставления муниципальной услуги:</w:t>
      </w:r>
    </w:p>
    <w:p w:rsidR="00FA6174" w:rsidRDefault="00FA6174" w:rsidP="00FA6174">
      <w:pPr>
        <w:spacing w:before="100" w:beforeAutospacing="1"/>
        <w:jc w:val="both"/>
      </w:pPr>
      <w:r>
        <w:t>- наличие административного регламента;</w:t>
      </w:r>
    </w:p>
    <w:p w:rsidR="00FA6174" w:rsidRDefault="00FA6174" w:rsidP="00FA6174">
      <w:pPr>
        <w:spacing w:before="100" w:beforeAutospacing="1"/>
        <w:jc w:val="both"/>
      </w:pPr>
      <w:r>
        <w:t>- наличие информации о предоставлении муниципальной услуги в средствах массовой информации, общедоступных местах;</w:t>
      </w:r>
    </w:p>
    <w:p w:rsidR="00FA6174" w:rsidRDefault="00FA6174" w:rsidP="00FA6174">
      <w:pPr>
        <w:spacing w:before="100" w:beforeAutospacing="1"/>
        <w:jc w:val="both"/>
      </w:pPr>
      <w:r>
        <w:t>- удобное территориальное администрации Краснопартизанского СМО РК.</w:t>
      </w:r>
    </w:p>
    <w:p w:rsidR="00FA6174" w:rsidRDefault="00FA6174" w:rsidP="00FA6174">
      <w:pPr>
        <w:spacing w:before="100" w:beforeAutospacing="1"/>
        <w:jc w:val="both"/>
      </w:pPr>
      <w:r>
        <w:t>7.2. Показателями качества предоставления муниципальной услуги являются:</w:t>
      </w:r>
    </w:p>
    <w:p w:rsidR="00FA6174" w:rsidRDefault="00FA6174" w:rsidP="00FA6174">
      <w:pPr>
        <w:spacing w:before="100" w:beforeAutospacing="1"/>
        <w:jc w:val="both"/>
      </w:pPr>
      <w:r>
        <w:t>- соответствие предоставляемой муниципальной услуги требованиям настоящего административного регламента;</w:t>
      </w:r>
    </w:p>
    <w:p w:rsidR="00FA6174" w:rsidRDefault="00FA6174" w:rsidP="00FA6174">
      <w:pPr>
        <w:spacing w:before="100" w:beforeAutospacing="1"/>
        <w:jc w:val="both"/>
      </w:pPr>
      <w:r>
        <w:t>- отсутствие обоснованных жалоб;</w:t>
      </w:r>
    </w:p>
    <w:p w:rsidR="00FA6174" w:rsidRDefault="00FA6174" w:rsidP="00FA6174">
      <w:pPr>
        <w:spacing w:before="100" w:beforeAutospacing="1"/>
        <w:jc w:val="both"/>
      </w:pPr>
      <w:r>
        <w:t>- соблюдение сроков предоставления муниципальной услуги согласно административному регламенту.</w:t>
      </w:r>
    </w:p>
    <w:p w:rsidR="00FA6174" w:rsidRDefault="00FA6174" w:rsidP="00FA6174">
      <w:pPr>
        <w:spacing w:before="100" w:beforeAutospacing="1"/>
        <w:jc w:val="both"/>
      </w:pPr>
      <w:r>
        <w:rPr>
          <w:b/>
          <w:bCs/>
          <w:lang w:val="en-US"/>
        </w:rPr>
        <w:t>VIII</w:t>
      </w:r>
      <w:r>
        <w:rPr>
          <w:b/>
          <w:bCs/>
        </w:rPr>
        <w:t>. Состав, последовательность и сроки выполнения административных процедур, требования к порядку их выполнения</w:t>
      </w:r>
    </w:p>
    <w:p w:rsidR="00FA6174" w:rsidRDefault="00FA6174" w:rsidP="00FA6174">
      <w:pPr>
        <w:spacing w:before="100" w:beforeAutospacing="1"/>
        <w:jc w:val="both"/>
      </w:pPr>
      <w:r>
        <w:t>8.1. Состав административных процедур:</w:t>
      </w:r>
    </w:p>
    <w:p w:rsidR="00FA6174" w:rsidRDefault="00FA6174" w:rsidP="00FA6174">
      <w:pPr>
        <w:spacing w:before="100" w:beforeAutospacing="1"/>
        <w:jc w:val="both"/>
      </w:pPr>
      <w:r>
        <w:t>8.2. Прием, регистрация и рассмотрение заявления и документов.</w:t>
      </w:r>
    </w:p>
    <w:p w:rsidR="00FA6174" w:rsidRDefault="00FA6174" w:rsidP="00FA6174">
      <w:pPr>
        <w:spacing w:before="100" w:beforeAutospacing="1"/>
        <w:jc w:val="both"/>
      </w:pPr>
      <w:r>
        <w:t>8.3. Оформление документов и направление готовых документов заявителю.</w:t>
      </w:r>
    </w:p>
    <w:p w:rsidR="00FA6174" w:rsidRDefault="00FA6174" w:rsidP="00FA6174">
      <w:pPr>
        <w:spacing w:before="100" w:beforeAutospacing="1"/>
        <w:jc w:val="both"/>
      </w:pPr>
      <w:r>
        <w:t>8.4. Последовательность и сроки выполнения административных процедур, требования к порядку их выполнения:</w:t>
      </w:r>
    </w:p>
    <w:p w:rsidR="00FA6174" w:rsidRDefault="00FA6174" w:rsidP="00FA6174">
      <w:pPr>
        <w:spacing w:before="100" w:beforeAutospacing="1"/>
        <w:jc w:val="both"/>
      </w:pPr>
      <w:r>
        <w:t>8.4.1. Заявитель представляет заявление и документы, указанные в п. 3.9.1 административного регламента.</w:t>
      </w:r>
    </w:p>
    <w:p w:rsidR="00FA6174" w:rsidRDefault="00FA6174" w:rsidP="00FA6174">
      <w:pPr>
        <w:spacing w:before="100" w:beforeAutospacing="1"/>
        <w:jc w:val="both"/>
      </w:pPr>
      <w:r>
        <w:t xml:space="preserve">Должностное лицо уполномоченное на прием, регистрацию рассмотрение заявления и документов, принимает и регистрирует заявление с пакетом документов, определяет соответствие документов установленным требованиям, указанным в п. 3.9 административного регламента, проверяет представленный пакет документов на </w:t>
      </w:r>
      <w:r>
        <w:lastRenderedPageBreak/>
        <w:t>соответствие действующему законодательству, согласно п. 3.9.2. административного регламента.</w:t>
      </w:r>
    </w:p>
    <w:p w:rsidR="00FA6174" w:rsidRDefault="00FA6174" w:rsidP="00FA6174">
      <w:pPr>
        <w:spacing w:before="100" w:beforeAutospacing="1"/>
        <w:jc w:val="both"/>
      </w:pPr>
      <w:r>
        <w:t>При принятии решения о возможности предоставления заявителю муниципальной услуги, расписывается в заявлении и формирует пакет документов для бесплатного предоставления заявителю земельного участка, заверяет копии представленных заявителем документов в течение 1 рабочего дня.</w:t>
      </w:r>
    </w:p>
    <w:p w:rsidR="00FA6174" w:rsidRDefault="00FA6174" w:rsidP="00FA6174">
      <w:pPr>
        <w:spacing w:before="100" w:beforeAutospacing="1"/>
        <w:jc w:val="both"/>
      </w:pPr>
      <w:r>
        <w:t xml:space="preserve">При наличии оснований для отказа в приеме документов, необходимых для предоставления муниципальной услуги, должностное лицо , уполномоченное на прием, регистрацию и рассмотрение заявления и документов, отказывает заявителю в приеме </w:t>
      </w:r>
      <w:r>
        <w:rPr>
          <w:color w:val="000080"/>
        </w:rPr>
        <w:t>заявления и документов</w:t>
      </w:r>
      <w:r>
        <w:t>, указанных в п.3.9.1 административного регламента.</w:t>
      </w:r>
    </w:p>
    <w:p w:rsidR="00FA6174" w:rsidRDefault="00FA6174" w:rsidP="00FA6174">
      <w:pPr>
        <w:spacing w:before="100" w:beforeAutospacing="1"/>
        <w:jc w:val="both"/>
      </w:pPr>
      <w:r>
        <w:t>Заявитель также вправе представить по собственной инициативе документы, указанные в п.3.9.1 административного регламента. Если данные документы заявителем представлены не были, должностное лицо уполномоченное на прием, регистрацию и рассмотрение заявления и документов запрашивает документы самостоятельно в рамках межведомственного информационного взаимодействия.</w:t>
      </w:r>
    </w:p>
    <w:p w:rsidR="00FA6174" w:rsidRDefault="00FA6174" w:rsidP="00FA6174">
      <w:pPr>
        <w:spacing w:before="100" w:beforeAutospacing="1"/>
        <w:jc w:val="both"/>
      </w:pPr>
      <w:r>
        <w:t>Результатом выполнения данной административной процедуры является сформированный пакет документов для предоставления муниципальной услуги.</w:t>
      </w:r>
    </w:p>
    <w:p w:rsidR="00FA6174" w:rsidRDefault="00FA6174" w:rsidP="00FA6174">
      <w:pPr>
        <w:spacing w:before="100" w:beforeAutospacing="1"/>
        <w:jc w:val="both"/>
      </w:pPr>
      <w:r>
        <w:t>8.4.2. Должностное лицо , уполномоченное на оформление документов:</w:t>
      </w:r>
    </w:p>
    <w:p w:rsidR="00FA6174" w:rsidRDefault="00FA6174" w:rsidP="00FA6174">
      <w:pPr>
        <w:spacing w:before="100" w:beforeAutospacing="1"/>
        <w:jc w:val="both"/>
      </w:pPr>
      <w:r>
        <w:t>- готовит проект постановления администрации Краснопартизанского СМО РК «О постановке на учет граждан, имеющих трех и более детей в целях бесплатного предоставления земельного участка в собственность</w:t>
      </w:r>
    </w:p>
    <w:p w:rsidR="00FA6174" w:rsidRDefault="00FA6174" w:rsidP="00FA6174">
      <w:pPr>
        <w:spacing w:before="100" w:beforeAutospacing="1"/>
        <w:jc w:val="both"/>
      </w:pPr>
      <w:r>
        <w:t>- направляет заявителю постановление (выписку) администрации Веселовского СМО РК о постановке на учет.</w:t>
      </w:r>
    </w:p>
    <w:p w:rsidR="00FA6174" w:rsidRDefault="00FA6174" w:rsidP="00FA6174">
      <w:pPr>
        <w:spacing w:before="100" w:beforeAutospacing="1"/>
        <w:jc w:val="both"/>
      </w:pPr>
      <w:r>
        <w:t>Максимальный срок выполнения данной административной процедуры – 45 дней со дня регистрации заявления и документов.</w:t>
      </w:r>
    </w:p>
    <w:p w:rsidR="00FA6174" w:rsidRDefault="00FA6174" w:rsidP="00FA6174">
      <w:pPr>
        <w:spacing w:before="100" w:beforeAutospacing="1"/>
        <w:jc w:val="both"/>
      </w:pPr>
      <w:r>
        <w:t xml:space="preserve">Результатом выполнения данной административной процедуры является получение заявителем постановления администрации города о постановке на учет, не позднее чем через </w:t>
      </w:r>
      <w:r>
        <w:rPr>
          <w:b/>
          <w:bCs/>
        </w:rPr>
        <w:t>пять рабочих дней</w:t>
      </w:r>
      <w:r>
        <w:t xml:space="preserve"> со дня принятия решения.</w:t>
      </w:r>
    </w:p>
    <w:p w:rsidR="00FA6174" w:rsidRDefault="00FA6174" w:rsidP="00FA6174">
      <w:pPr>
        <w:spacing w:before="100" w:beforeAutospacing="1"/>
        <w:jc w:val="both"/>
      </w:pPr>
      <w:r>
        <w:t xml:space="preserve">Блок-схема предоставления муниципальной услуги приводится в </w:t>
      </w:r>
      <w:r>
        <w:rPr>
          <w:color w:val="FF0000"/>
        </w:rPr>
        <w:t>приложении № 5</w:t>
      </w:r>
      <w:r>
        <w:t xml:space="preserve"> к настоящему регламенту.</w:t>
      </w:r>
    </w:p>
    <w:p w:rsidR="00FA6174" w:rsidRDefault="00FA6174" w:rsidP="00FA6174">
      <w:pPr>
        <w:spacing w:before="100" w:beforeAutospacing="1"/>
        <w:jc w:val="both"/>
      </w:pPr>
      <w:r>
        <w:t>8.4.3. Администрация Краснопартизанского СМО РК формирует по дате подачи заявлений список лиц, имеющих трёх и более несовершеннолетних детей и совместно проживающих с ними. В случае одновременной подачи заявлений, указанный список формируется в алфавитном порядке.</w:t>
      </w:r>
    </w:p>
    <w:p w:rsidR="00FA6174" w:rsidRDefault="00FA6174" w:rsidP="00FA6174">
      <w:pPr>
        <w:spacing w:before="100" w:beforeAutospacing="1"/>
        <w:jc w:val="both"/>
      </w:pPr>
      <w:r>
        <w:t xml:space="preserve">8.4.5. Принятые на учет граждане включаются в книгу учета </w:t>
      </w:r>
      <w:r>
        <w:rPr>
          <w:color w:val="FF0000"/>
        </w:rPr>
        <w:t>(приложение № 3),</w:t>
      </w:r>
      <w:r>
        <w:t xml:space="preserve"> которая ведется администрацией Краснопартизанского СМО РК как документ строгой отчетности;</w:t>
      </w:r>
    </w:p>
    <w:p w:rsidR="00FA6174" w:rsidRDefault="00FA6174" w:rsidP="00FA6174">
      <w:pPr>
        <w:spacing w:before="100" w:beforeAutospacing="1"/>
        <w:jc w:val="both"/>
      </w:pPr>
      <w:r>
        <w:t>8.4.6. На каждого гражданина, принятого на учет, заводится учетное дело.</w:t>
      </w:r>
    </w:p>
    <w:p w:rsidR="00FA6174" w:rsidRDefault="00FA6174" w:rsidP="00FA6174">
      <w:pPr>
        <w:spacing w:before="100" w:beforeAutospacing="1"/>
        <w:jc w:val="both"/>
      </w:pPr>
      <w:r>
        <w:t>Учетное дело</w:t>
      </w:r>
      <w:r>
        <w:rPr>
          <w:b/>
          <w:bCs/>
        </w:rPr>
        <w:t xml:space="preserve"> </w:t>
      </w:r>
      <w:r>
        <w:t>должно содержать:</w:t>
      </w:r>
    </w:p>
    <w:p w:rsidR="00FA6174" w:rsidRDefault="00FA6174" w:rsidP="00FA6174">
      <w:pPr>
        <w:spacing w:before="100" w:beforeAutospacing="1"/>
        <w:jc w:val="both"/>
      </w:pPr>
      <w:r>
        <w:lastRenderedPageBreak/>
        <w:t>- заявление гражданина, подписанное всеми совершеннолетними членами семьи;</w:t>
      </w:r>
    </w:p>
    <w:p w:rsidR="00FA6174" w:rsidRDefault="00FA6174" w:rsidP="00FA6174">
      <w:pPr>
        <w:spacing w:before="100" w:beforeAutospacing="1"/>
        <w:jc w:val="both"/>
      </w:pPr>
      <w:r>
        <w:t>- копию документа, удостоверяющего личность гражданина Российской Федерации и членов его семьи (паспорт гражданина РФ);</w:t>
      </w:r>
    </w:p>
    <w:p w:rsidR="00FA6174" w:rsidRDefault="00FA6174" w:rsidP="00FA6174">
      <w:pPr>
        <w:spacing w:before="100" w:beforeAutospacing="1"/>
        <w:jc w:val="both"/>
      </w:pPr>
      <w:r>
        <w:t>- копию свидетельства о рождении детей;</w:t>
      </w:r>
    </w:p>
    <w:p w:rsidR="00FA6174" w:rsidRDefault="00FA6174" w:rsidP="00FA6174">
      <w:pPr>
        <w:spacing w:before="100" w:beforeAutospacing="1"/>
        <w:jc w:val="both"/>
      </w:pPr>
      <w:r>
        <w:t>- копию документа об усыновлении (удочерении) в случае наличия усыновленного ребенка;</w:t>
      </w:r>
    </w:p>
    <w:p w:rsidR="00FA6174" w:rsidRDefault="00FA6174" w:rsidP="00FA6174">
      <w:pPr>
        <w:spacing w:before="100" w:beforeAutospacing="1"/>
        <w:jc w:val="both"/>
      </w:pPr>
      <w:r>
        <w:t>- копию документа о назначении заявителя опекуном или попечителем;</w:t>
      </w:r>
    </w:p>
    <w:p w:rsidR="00FA6174" w:rsidRDefault="00FA6174" w:rsidP="00FA6174">
      <w:pPr>
        <w:spacing w:before="100" w:beforeAutospacing="1"/>
        <w:jc w:val="both"/>
      </w:pPr>
      <w:r>
        <w:t>- справку с места жительства о составе семьи;</w:t>
      </w:r>
    </w:p>
    <w:p w:rsidR="00FA6174" w:rsidRDefault="00FA6174" w:rsidP="00FA6174">
      <w:pPr>
        <w:spacing w:before="100" w:beforeAutospacing="1"/>
        <w:jc w:val="both"/>
      </w:pPr>
      <w:r>
        <w:t>- опись документов;</w:t>
      </w:r>
    </w:p>
    <w:p w:rsidR="00FA6174" w:rsidRDefault="00FA6174" w:rsidP="00FA6174">
      <w:pPr>
        <w:spacing w:before="100" w:beforeAutospacing="1"/>
        <w:jc w:val="both"/>
      </w:pPr>
      <w:r>
        <w:t>- выписка из постановления (постановление) администрации Краснопартизанского СМО РК о принятии гражданина на учет (</w:t>
      </w:r>
      <w:r>
        <w:rPr>
          <w:color w:val="FF0000"/>
        </w:rPr>
        <w:t>приложение № 4).</w:t>
      </w:r>
    </w:p>
    <w:p w:rsidR="00FA6174" w:rsidRDefault="00FA6174" w:rsidP="00FA6174">
      <w:pPr>
        <w:spacing w:before="100" w:beforeAutospacing="1"/>
        <w:jc w:val="both"/>
      </w:pPr>
      <w:r>
        <w:t>8.4.7. Книги учета и учетные дела граждан после обеспечения их земельными участками подлежат хранению в администрации Краснопартизанского СМО РК в течение пятнадцати лет, после чего они подлежат передаче в архив .</w:t>
      </w:r>
    </w:p>
    <w:p w:rsidR="00FA6174" w:rsidRDefault="00FA6174" w:rsidP="00FA6174">
      <w:pPr>
        <w:spacing w:before="100" w:beforeAutospacing="1"/>
        <w:jc w:val="both"/>
      </w:pPr>
      <w:r>
        <w:t>Администрация Краснопартизанского СМО РК обеспечивает надлежащее оформление и хранение книг учета, списков очередников и учетных дел граждан, имеющих право на однократное бесплатное приобретение в собственность земельных участков.</w:t>
      </w:r>
    </w:p>
    <w:p w:rsidR="00FA6174" w:rsidRDefault="00FA6174" w:rsidP="00FA6174">
      <w:pPr>
        <w:spacing w:before="100" w:beforeAutospacing="1"/>
        <w:jc w:val="both"/>
      </w:pPr>
      <w:r>
        <w:t>8.4.8. Право состоять на учете сохраняется за гражданами до получения ими земельных участков в собственность.</w:t>
      </w:r>
    </w:p>
    <w:p w:rsidR="00FA6174" w:rsidRDefault="00FA6174" w:rsidP="00FA6174">
      <w:pPr>
        <w:spacing w:before="100" w:beforeAutospacing="1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IX</w:t>
      </w:r>
      <w:r>
        <w:rPr>
          <w:b/>
          <w:bCs/>
          <w:sz w:val="22"/>
          <w:szCs w:val="22"/>
        </w:rPr>
        <w:t>. Формы контроля за исполнением административного регламента</w:t>
      </w:r>
    </w:p>
    <w:p w:rsidR="00FA6174" w:rsidRDefault="00FA6174" w:rsidP="00FA6174">
      <w:pPr>
        <w:spacing w:before="100" w:beforeAutospacing="1"/>
        <w:jc w:val="both"/>
        <w:rPr>
          <w:sz w:val="22"/>
          <w:szCs w:val="22"/>
        </w:rPr>
      </w:pPr>
      <w:r>
        <w:rPr>
          <w:sz w:val="22"/>
          <w:szCs w:val="22"/>
        </w:rPr>
        <w:t>9.1.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администрацией Краснопартизанского СМО РК.</w:t>
      </w:r>
    </w:p>
    <w:p w:rsidR="00FA6174" w:rsidRDefault="00FA6174" w:rsidP="00FA6174">
      <w:pPr>
        <w:spacing w:before="100" w:beforeAutospacing="1"/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предоставление муниципальной услуги и соблюдение сроков ее исполнения возлагается на главу Краснопартизанского СМО РК.</w:t>
      </w:r>
    </w:p>
    <w:p w:rsidR="00FA6174" w:rsidRDefault="00FA6174" w:rsidP="00FA6174">
      <w:pPr>
        <w:spacing w:before="100" w:beforeAutospacing="1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X</w:t>
      </w:r>
      <w:r>
        <w:rPr>
          <w:b/>
          <w:bCs/>
          <w:sz w:val="22"/>
          <w:szCs w:val="22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лиц: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10.1. Порядок обжалования действия (бездействия) должностного лица, а также принимаемого им решения при исполнении муниципальной услуги определяется действующим законодательством РФ.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10.2. В досудебном порядке заявитель имеет право на обжалование действий (бездействий) должностного лица, оказывающего муниципальную услугу, в досудебном порядке посредством письменного или устного обращения к его непосредственному руководителю в порядке, установленном законодательством Российской Федерации.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10.3. Обращение получателей муниципальной услуги в письменной форме должно содержать следующую информацию: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наименование муниципального органа, либо должность, либо фамилию, имя, отчество соответствующего должностного лица;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- фамилию, имя, отчество заявителя, почтовый адрес, по которому должен быть направлен ответ либо уведомление о переадресации обращения;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- суть предложения, заявления или обжалуемого действия (бездействия), причины несогласия с обжалуемым решением, действием (бездействием), обстоятельства, на основании которых получатель муниципальной услуги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требования, а также иные сведения;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- личную подпись заявителя и дату.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10.4. К обращению могут быть приложены копии документов, подтверждающие изложенные в обращении обстоятельства, с указанием перечня прилагаемых документов.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10.5. Если в результате рассмотрения жалобы на действия (бездействия) должностных лиц она признается обоснованной, принимается решение о принятии мер ответственности к должностному лицу администрации Краснопартизанского СМО РК, допустившему нарушение административного регламента при предоставлении муниципальной услуги.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10.6. Рассмотрение обращения (жалобы) гражданина осуществляется в срок, не превышающий пятнадцати рабочих дней со дня их регистрации, по итогам их рассмотрения, гражданину направляется письменный ответ, в случае обжалования отказа органа,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его их регистрации.</w:t>
      </w:r>
    </w:p>
    <w:p w:rsidR="00FA6174" w:rsidRDefault="00FA6174" w:rsidP="00FA6174">
      <w:pPr>
        <w:spacing w:before="100" w:beforeAutospacing="1" w:after="202"/>
        <w:jc w:val="both"/>
        <w:rPr>
          <w:sz w:val="22"/>
          <w:szCs w:val="22"/>
        </w:rPr>
      </w:pPr>
      <w:r>
        <w:rPr>
          <w:sz w:val="22"/>
          <w:szCs w:val="22"/>
        </w:rPr>
        <w:t>10.7. По результатам рассмотрения обращения (жалобы) уполномоченным лицом принимается решение об удовлетворении требований заявителя либо об отказе в его удовлетворении и направляется письменный ответ заявителю.</w:t>
      </w:r>
    </w:p>
    <w:p w:rsidR="00FA6174" w:rsidRDefault="00FA6174" w:rsidP="00FA6174">
      <w:pPr>
        <w:spacing w:before="100" w:beforeAutospacing="1" w:after="240"/>
      </w:pPr>
    </w:p>
    <w:p w:rsidR="00FA6174" w:rsidRDefault="00FA6174" w:rsidP="00FA6174">
      <w:pPr>
        <w:spacing w:before="100" w:beforeAutospacing="1"/>
        <w:jc w:val="right"/>
        <w:rPr>
          <w:b/>
        </w:rPr>
      </w:pPr>
      <w:r>
        <w:rPr>
          <w:b/>
        </w:rPr>
        <w:t>Приложение № 1</w:t>
      </w:r>
    </w:p>
    <w:p w:rsidR="00FA6174" w:rsidRDefault="00FA6174" w:rsidP="00FA6174">
      <w:pPr>
        <w:spacing w:before="100" w:beforeAutospacing="1"/>
        <w:jc w:val="right"/>
      </w:pPr>
      <w:r>
        <w:t>к Административному регламенту предоставления муниципальной услуги «Об однократном бесплатном предоставлении в собственность земельного участка для индивидуального жилищного строительства гражданам, имеющих трех и более детей.»</w:t>
      </w:r>
    </w:p>
    <w:p w:rsidR="00FA6174" w:rsidRDefault="00FA6174" w:rsidP="00FA6174">
      <w:pPr>
        <w:spacing w:before="100" w:beforeAutospacing="1"/>
        <w:jc w:val="right"/>
      </w:pPr>
      <w:r>
        <w:rPr>
          <w:u w:val="single"/>
        </w:rPr>
        <w:t>В администрацию Краснопартизанского СМО РК</w:t>
      </w:r>
    </w:p>
    <w:p w:rsidR="00FA6174" w:rsidRDefault="00FA6174" w:rsidP="00FA6174">
      <w:pPr>
        <w:spacing w:before="100" w:beforeAutospacing="1"/>
        <w:jc w:val="right"/>
      </w:pPr>
    </w:p>
    <w:p w:rsidR="00FA6174" w:rsidRDefault="00FA6174" w:rsidP="00FA6174">
      <w:pPr>
        <w:spacing w:before="100" w:beforeAutospacing="1"/>
        <w:jc w:val="center"/>
      </w:pPr>
      <w:r>
        <w:rPr>
          <w:b/>
          <w:bCs/>
        </w:rPr>
        <w:t>ЗАЯВЛЕНИЕ</w:t>
      </w:r>
    </w:p>
    <w:p w:rsidR="00FA6174" w:rsidRDefault="00FA6174" w:rsidP="00FA6174">
      <w:pPr>
        <w:spacing w:before="100" w:beforeAutospacing="1"/>
        <w:jc w:val="center"/>
      </w:pPr>
      <w:r>
        <w:rPr>
          <w:b/>
          <w:bCs/>
        </w:rPr>
        <w:t>О ПРИНЯТИИ НА УЧЕТ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В связи с 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(указать причины)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lastRenderedPageBreak/>
        <w:t>прошу Вас рассмотреть вопрос о постановке меня - гражданина Российской Федерации 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дата рождения ____________________ паспорт: серия ___________ N ____________, выданный _____________________________________________ "___" __________ г.,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проживаю по адресу: 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(индекс, адрес регистрации, адрес фактического проживания)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 xml:space="preserve">и членов моей семьи - граждан Российской Федерации </w:t>
      </w:r>
      <w:r>
        <w:rPr>
          <w:b/>
          <w:bCs/>
          <w:sz w:val="20"/>
          <w:szCs w:val="20"/>
        </w:rPr>
        <w:t>на учет в качестве лица, имеющих трёх и более детей, в целях предоставления земельного участка</w:t>
      </w:r>
      <w:r>
        <w:rPr>
          <w:sz w:val="20"/>
          <w:szCs w:val="20"/>
        </w:rPr>
        <w:t>.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Состав семьи _________________ человек: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супруга (супруг) _______________________________________ "___" ________ г.р.,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(Ф.И.О., дата рождения)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паспорт: серия ________ N _____________ , выданный _________________________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_____________________________________________________"___" ____________г.,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проживает по адресу: _____________________________________________________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______________________________________________________________________,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(индекс, адрес регистрации, адрес фактического проживания)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дети: 1) _____________________________________________"___" ____________г.р.,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(Ф.И.О., дата рождения)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паспорт (свидетельство о рождении): серия ________ N ____________, выданный ___________________________________________________ "____" _____________г.,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проживает по адресу: ____________________________________________________;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(индекс, адрес регистрации, адрес фактического проживания)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2) _________________________________________________"___" ____________г.р.,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(Ф.И.О., дата рождения)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паспорт (свидетельство о рождении): серия ________ N ____________, выданный ___________________________________________________ "____" _____________г.,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проживает по адресу: _____________________________________________________;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(индекс, адрес регистрации, адрес фактического проживания)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3) __________________________________________________"___" ____________г.р.,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(Ф.И.О., дата рождения)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паспорт (свидетельство о рождении): серия ________ N ____________, выданный __________________________________________________ "____" _____________г.,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проживает по адресу: ____________________________________________________;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(индекс, адрес регистрации, адрес фактического проживания)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4) __________________________________________________"___" ____________г.р.,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(Ф.И.О., дата рождения)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паспорт (свидетельство о рождении): серия ________ N ____________, выданный ___________________________________________________ "____" _____________г.,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проживает по адресу: _____________________________________________________;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(индекс, адрес регистрации, адрес фактического проживания)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5) __________________________________________________"___" ____________г.р.,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(Ф.И.О., дата рождения)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паспорт (свидетельство о рождении): серия ________ N ____________, выданный __________________________________________________ "____" _____________г.,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проживает по адресу: ____________________________________________________;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(индекс, адрес регистрации, адрес фактического проживания)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6) _________________________________________________"___" ____________г.р.,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(Ф.И.О., дата рождения)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паспорт (свидетельство о рождении): серия ________ N ____________, выданный __________________________________________________ "____" _____________г.,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проживает по адресу: ____________________________________________________;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(индекс, адрес регистрации, адрес фактического проживания)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7) __________________________________________________"___" ____________г.р.,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(Ф.И.О., дата рождения)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паспорт (свидетельство о рождении): серия ________ N ____________, выданный __________________________________________________ "____" _____________г.,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проживает по адресу: ____________________________________________________;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(индекс, адрес регистрации, адрес фактического проживания)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lastRenderedPageBreak/>
        <w:t>Я и члены моей семьи ранее право на бесплатное получение в собственность земельного участка в соответствии с З</w:t>
      </w:r>
      <w:r>
        <w:rPr>
          <w:color w:val="4A5562"/>
          <w:sz w:val="20"/>
          <w:szCs w:val="20"/>
        </w:rPr>
        <w:t>аконом Республики Калмыкия от 09 апреля 2010 № 177-IV-3 « О регулировании земельных отношений в Республике Калмыкия»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не реализовывали (реализовывали)</w:t>
      </w:r>
      <w:r>
        <w:rPr>
          <w:sz w:val="20"/>
          <w:szCs w:val="20"/>
        </w:rPr>
        <w:t xml:space="preserve"> (нужное подчеркнуть).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К заявлению мною прилагаются следующие документы: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1) 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и номер документа, кем и когда выдан)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2) 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и номер документа, кем и когда выдан)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3) 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и номер документа, кем и когда выдан)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4) 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и номер документа, кем и когда выдан)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5) 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и номер документа, кем и когда выдан)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6) 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и номер документа, кем и когда выдан)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7) ________________________________________________________________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(наименование и номер документа, кем и когда выдан)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8) 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и номер документа, кем и когда выдан)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(ф.и.о. заявителя) (подпись) (дата)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Совершеннолетние члены семьи с заявлением согласны: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1) 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  <w:r>
        <w:rPr>
          <w:sz w:val="20"/>
          <w:szCs w:val="20"/>
        </w:rPr>
        <w:t>2) ________________________________________________________________</w:t>
      </w:r>
    </w:p>
    <w:p w:rsidR="00FA6174" w:rsidRDefault="00FA6174" w:rsidP="00FA6174">
      <w:pPr>
        <w:spacing w:before="100" w:beforeAutospacing="1"/>
        <w:rPr>
          <w:sz w:val="20"/>
          <w:szCs w:val="20"/>
        </w:rPr>
      </w:pPr>
    </w:p>
    <w:p w:rsidR="00FA6174" w:rsidRDefault="00FA6174" w:rsidP="00FA6174">
      <w:pPr>
        <w:spacing w:before="100" w:beforeAutospacing="1"/>
        <w:jc w:val="right"/>
        <w:rPr>
          <w:b/>
        </w:rPr>
      </w:pPr>
      <w:r>
        <w:rPr>
          <w:b/>
          <w:sz w:val="27"/>
          <w:szCs w:val="27"/>
        </w:rPr>
        <w:t>Приложение № 2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 xml:space="preserve">к Административному регламенту предоставления муниципальной услуги «Об однократном бесплатном предоставлении в собственность земельного участка </w:t>
      </w:r>
      <w:r>
        <w:rPr>
          <w:sz w:val="27"/>
          <w:szCs w:val="27"/>
        </w:rPr>
        <w:lastRenderedPageBreak/>
        <w:t>для индивидуального жилищного строительства гражданам, имеющих трех и более детей.»</w:t>
      </w:r>
    </w:p>
    <w:p w:rsidR="00FA6174" w:rsidRDefault="00FA6174" w:rsidP="00FA6174">
      <w:pPr>
        <w:spacing w:before="100" w:beforeAutospacing="1"/>
        <w:jc w:val="center"/>
      </w:pP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РАСПИСКА</w:t>
      </w: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В ПОЛУЧЕНИИ ДОКУМЕНТОВ</w:t>
      </w:r>
    </w:p>
    <w:p w:rsidR="00FA6174" w:rsidRDefault="00FA6174" w:rsidP="00FA6174">
      <w:pPr>
        <w:spacing w:before="100" w:beforeAutospacing="1"/>
        <w:jc w:val="center"/>
      </w:pP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от ______________________________________________________________________</w:t>
      </w:r>
    </w:p>
    <w:tbl>
      <w:tblPr>
        <w:tblW w:w="10080" w:type="dxa"/>
        <w:tblCellSpacing w:w="0" w:type="dxa"/>
        <w:tblLook w:val="04A0"/>
      </w:tblPr>
      <w:tblGrid>
        <w:gridCol w:w="614"/>
        <w:gridCol w:w="6170"/>
        <w:gridCol w:w="1738"/>
        <w:gridCol w:w="1558"/>
      </w:tblGrid>
      <w:tr w:rsidR="00FA6174" w:rsidTr="00FB6710">
        <w:trPr>
          <w:trHeight w:val="345"/>
          <w:tblCellSpacing w:w="0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74" w:rsidRDefault="00FA6174" w:rsidP="00FB671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N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color w:val="000000"/>
                <w:sz w:val="27"/>
                <w:szCs w:val="27"/>
              </w:rPr>
              <w:t>п/п</w:t>
            </w:r>
          </w:p>
        </w:tc>
        <w:tc>
          <w:tcPr>
            <w:tcW w:w="6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74" w:rsidRDefault="00FA6174" w:rsidP="00FB671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Наименование документа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74" w:rsidRDefault="00FA6174" w:rsidP="00FB6710">
            <w:pPr>
              <w:spacing w:before="100" w:beforeAutospacing="1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Количество</w:t>
            </w:r>
          </w:p>
          <w:p w:rsidR="00FA6174" w:rsidRDefault="00FA6174" w:rsidP="00FB671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страниц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74" w:rsidRDefault="00FA6174" w:rsidP="00FB671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Примечание</w:t>
            </w:r>
          </w:p>
        </w:tc>
      </w:tr>
      <w:tr w:rsidR="00FA6174" w:rsidTr="00FB6710">
        <w:trPr>
          <w:trHeight w:val="480"/>
          <w:tblCellSpacing w:w="0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</w:tc>
        <w:tc>
          <w:tcPr>
            <w:tcW w:w="6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Копии документов, удостоверяющих личность гражданина Российской Федерации и членов его семьи (паспорта супругов, детей)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</w:tr>
      <w:tr w:rsidR="00FA6174" w:rsidTr="00FB6710">
        <w:trPr>
          <w:trHeight w:val="255"/>
          <w:tblCellSpacing w:w="0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</w:tc>
        <w:tc>
          <w:tcPr>
            <w:tcW w:w="6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Свидетельства о рождении детей (копии)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</w:tr>
      <w:tr w:rsidR="00FA6174" w:rsidTr="00FB6710">
        <w:trPr>
          <w:trHeight w:val="360"/>
          <w:tblCellSpacing w:w="0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</w:tc>
        <w:tc>
          <w:tcPr>
            <w:tcW w:w="6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Документ об усыновлении (удочерении) в случае наличия усыновленного ребенка (копия)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</w:tr>
      <w:tr w:rsidR="00FA6174" w:rsidTr="00FB6710">
        <w:trPr>
          <w:trHeight w:val="240"/>
          <w:tblCellSpacing w:w="0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</w:tc>
        <w:tc>
          <w:tcPr>
            <w:tcW w:w="6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Документ о назначении заявителя опекуном или попечителем (копия)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</w:tr>
      <w:tr w:rsidR="00FA6174" w:rsidTr="00FB6710">
        <w:trPr>
          <w:trHeight w:val="165"/>
          <w:tblCellSpacing w:w="0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 w:line="165" w:lineRule="atLeast"/>
            </w:pPr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</w:tc>
        <w:tc>
          <w:tcPr>
            <w:tcW w:w="6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 w:line="165" w:lineRule="atLeast"/>
            </w:pPr>
            <w:r>
              <w:rPr>
                <w:b/>
                <w:bCs/>
                <w:color w:val="000000"/>
                <w:sz w:val="27"/>
                <w:szCs w:val="27"/>
              </w:rPr>
              <w:t>Справка с места жительства и о составе семьи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  <w:rPr>
                <w:sz w:val="16"/>
              </w:rPr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  <w:rPr>
                <w:sz w:val="16"/>
              </w:rPr>
            </w:pPr>
          </w:p>
        </w:tc>
      </w:tr>
      <w:tr w:rsidR="00FA6174" w:rsidTr="00FB6710">
        <w:trPr>
          <w:trHeight w:val="270"/>
          <w:tblCellSpacing w:w="0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</w:tc>
        <w:tc>
          <w:tcPr>
            <w:tcW w:w="6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  <w:sz w:val="27"/>
                <w:szCs w:val="27"/>
              </w:rPr>
              <w:t>Копия свидетельства о браке (разводе)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</w:tr>
    </w:tbl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(ф.и.о. гражданина-заявителя)</w:t>
      </w: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Документы приняты к рассмотрению "___" ________________________г.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____________________________________ _______________ ___________________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(наименование должности лица, принявшего документы) (подпись) (Ф.И.О.)</w:t>
      </w: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  <w:rPr>
          <w:b/>
        </w:rPr>
      </w:pPr>
      <w:r>
        <w:t xml:space="preserve">                                                                                                                        </w:t>
      </w:r>
      <w:r>
        <w:rPr>
          <w:b/>
          <w:sz w:val="27"/>
          <w:szCs w:val="27"/>
        </w:rPr>
        <w:t>Приложение № 3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lastRenderedPageBreak/>
        <w:t>к Административному регламенту предоставления муниципальной услуги «Об однократном бесплатном предоставлении в собственность земельного участка для индивидуального жилищного строительства гражданам, имеющих трех и более детей.»</w:t>
      </w: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КНИГА</w:t>
      </w: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РЕГИСТРАЦИИ ЗАЯВЛЕНИЙ ГРАЖДАН В ЦЕЛЯХ ПРЕДОСТАВЛЕНИЯ ЗЕМЕЛЬНЫХ УЧАСТКОВ ЛИЦАМ, ИМЕЮЩИХ ТРЁХ И БОЛЕЕ ДЕТЕЙ</w:t>
      </w:r>
    </w:p>
    <w:p w:rsidR="00FA6174" w:rsidRDefault="00FA6174" w:rsidP="00FA6174">
      <w:pPr>
        <w:spacing w:before="100" w:beforeAutospacing="1"/>
        <w:jc w:val="center"/>
      </w:pP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Населенный пункт ___________________________________________________</w:t>
      </w: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(город, поселок, село и др.)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_______________________________________________________________________</w:t>
      </w: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(наименование органа местного самоуправления, осуществляющего ведение учета)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Начата _______________________ 20 _____ г.</w:t>
      </w:r>
    </w:p>
    <w:tbl>
      <w:tblPr>
        <w:tblW w:w="10005" w:type="dxa"/>
        <w:tblCellSpacing w:w="0" w:type="dxa"/>
        <w:tblLook w:val="04A0"/>
      </w:tblPr>
      <w:tblGrid>
        <w:gridCol w:w="603"/>
        <w:gridCol w:w="962"/>
        <w:gridCol w:w="490"/>
        <w:gridCol w:w="1201"/>
        <w:gridCol w:w="771"/>
        <w:gridCol w:w="851"/>
        <w:gridCol w:w="1953"/>
        <w:gridCol w:w="225"/>
        <w:gridCol w:w="1415"/>
        <w:gridCol w:w="1534"/>
      </w:tblGrid>
      <w:tr w:rsidR="00FA6174" w:rsidTr="00FB6710">
        <w:trPr>
          <w:trHeight w:val="825"/>
          <w:tblCellSpacing w:w="0" w:type="dxa"/>
        </w:trPr>
        <w:tc>
          <w:tcPr>
            <w:tcW w:w="16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color w:val="000000"/>
                <w:sz w:val="27"/>
                <w:szCs w:val="27"/>
              </w:rPr>
              <w:t xml:space="preserve">N </w:t>
            </w:r>
            <w:r>
              <w:br/>
            </w:r>
            <w:r>
              <w:rPr>
                <w:color w:val="000000"/>
                <w:sz w:val="27"/>
                <w:szCs w:val="27"/>
              </w:rPr>
              <w:t>п/п</w:t>
            </w:r>
          </w:p>
        </w:tc>
        <w:tc>
          <w:tcPr>
            <w:tcW w:w="16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color w:val="000000"/>
                <w:sz w:val="27"/>
                <w:szCs w:val="27"/>
              </w:rPr>
              <w:t xml:space="preserve">Дата поступления заявления </w:t>
            </w:r>
          </w:p>
        </w:tc>
        <w:tc>
          <w:tcPr>
            <w:tcW w:w="16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color w:val="000000"/>
                <w:sz w:val="27"/>
                <w:szCs w:val="27"/>
              </w:rPr>
              <w:t>Фамилия, имя, отчество заявителя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color w:val="000000"/>
                <w:sz w:val="27"/>
                <w:szCs w:val="27"/>
              </w:rPr>
              <w:t>Решение органа местного самоуправления. Дата, номер</w:t>
            </w:r>
          </w:p>
        </w:tc>
        <w:tc>
          <w:tcPr>
            <w:tcW w:w="16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  <w:r>
              <w:rPr>
                <w:color w:val="000000"/>
                <w:sz w:val="27"/>
                <w:szCs w:val="27"/>
              </w:rPr>
              <w:t xml:space="preserve">Сообщение заявителю принятом решении. Дата и номер письма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</w:tr>
      <w:tr w:rsidR="00FA6174" w:rsidTr="00FB6710">
        <w:trPr>
          <w:trHeight w:val="240"/>
          <w:tblCellSpacing w:w="0" w:type="dxa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  <w:tc>
          <w:tcPr>
            <w:tcW w:w="15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  <w:tc>
          <w:tcPr>
            <w:tcW w:w="19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  <w:tc>
          <w:tcPr>
            <w:tcW w:w="27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  <w:tc>
          <w:tcPr>
            <w:tcW w:w="31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</w:pPr>
          </w:p>
        </w:tc>
      </w:tr>
      <w:tr w:rsidR="00FA6174" w:rsidTr="00FB6710">
        <w:trPr>
          <w:trHeight w:val="105"/>
          <w:tblCellSpacing w:w="0" w:type="dxa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  <w:rPr>
                <w:sz w:val="10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  <w:rPr>
                <w:sz w:val="10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  <w:rPr>
                <w:sz w:val="10"/>
              </w:rPr>
            </w:pPr>
          </w:p>
        </w:tc>
        <w:tc>
          <w:tcPr>
            <w:tcW w:w="27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  <w:rPr>
                <w:sz w:val="10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74" w:rsidRDefault="00FA6174" w:rsidP="00FB6710">
            <w:pPr>
              <w:spacing w:before="100" w:beforeAutospacing="1" w:after="100" w:afterAutospacing="1"/>
              <w:rPr>
                <w:sz w:val="10"/>
              </w:rPr>
            </w:pPr>
          </w:p>
        </w:tc>
      </w:tr>
    </w:tbl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Окончена _____________________ 20 _____ г.</w:t>
      </w: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  <w:jc w:val="right"/>
      </w:pPr>
    </w:p>
    <w:p w:rsidR="00FA6174" w:rsidRDefault="00FA6174" w:rsidP="00FA6174">
      <w:pPr>
        <w:spacing w:before="100" w:beforeAutospacing="1"/>
        <w:jc w:val="right"/>
      </w:pPr>
    </w:p>
    <w:p w:rsidR="00FA6174" w:rsidRDefault="00FA6174" w:rsidP="00FA6174">
      <w:pPr>
        <w:spacing w:before="100" w:beforeAutospacing="1"/>
        <w:jc w:val="right"/>
      </w:pPr>
    </w:p>
    <w:p w:rsidR="00FA6174" w:rsidRDefault="00FA6174" w:rsidP="00FA6174">
      <w:pPr>
        <w:spacing w:before="100" w:beforeAutospacing="1"/>
        <w:jc w:val="right"/>
      </w:pPr>
    </w:p>
    <w:p w:rsidR="00FA6174" w:rsidRDefault="00FA6174" w:rsidP="00FA6174">
      <w:pPr>
        <w:spacing w:before="100" w:beforeAutospacing="1"/>
        <w:jc w:val="right"/>
      </w:pP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  <w:jc w:val="right"/>
        <w:rPr>
          <w:b/>
        </w:rPr>
      </w:pPr>
      <w:r>
        <w:rPr>
          <w:b/>
          <w:sz w:val="27"/>
          <w:szCs w:val="27"/>
        </w:rPr>
        <w:t>Приложение № 4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 xml:space="preserve">к Административному регламенту предоставления муниципальной услуги«Об однократном бесплатном предоставлении в собственность земельного участка для индивидуального жилищного строительства гражданам, имеющих трех и более детей.» </w:t>
      </w: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ВЫПИСКА</w:t>
      </w: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ИЗ ПОСТАНОВЛЕНИЯ АДМИНИСТРАЦИИ КРАСНОПАРТИЗАНСКОГО СМО РК</w:t>
      </w: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О ПРИНЯТИИ НА УЧЕТ</w:t>
      </w:r>
    </w:p>
    <w:p w:rsidR="00FA6174" w:rsidRDefault="00FA6174" w:rsidP="00FA6174">
      <w:pPr>
        <w:spacing w:before="100" w:beforeAutospacing="1"/>
        <w:jc w:val="center"/>
      </w:pP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от "________" ________________20 _____г. N ______</w:t>
      </w: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Фамилия, имя, отчество __________________________________________________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Адрес и срок проживания в муниципальном образовании  __________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Основания для принятия на учет ________________________________________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Дата принятия на учет ___________________________________________________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Состав семьи, принятой на учет _____________________________________________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Дата снятия с учета _______________________________________________________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Основания для снятия с учета ______________________________________________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М.П.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________________________________ ____________________ ___________________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(наименование должности (подпись) (Ф.И.О.) ответственного лица)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Один экземпляр выдается заявителю на руки.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lastRenderedPageBreak/>
        <w:t>Второй экземпляр хранится в учетном деле.</w:t>
      </w:r>
    </w:p>
    <w:p w:rsidR="00FA6174" w:rsidRDefault="00FA6174" w:rsidP="00FA6174">
      <w:pPr>
        <w:spacing w:before="100" w:beforeAutospacing="1"/>
      </w:pPr>
    </w:p>
    <w:p w:rsidR="00FA6174" w:rsidRDefault="00FA6174" w:rsidP="00FA6174">
      <w:pPr>
        <w:spacing w:before="100" w:beforeAutospacing="1"/>
        <w:jc w:val="right"/>
        <w:rPr>
          <w:b/>
        </w:rPr>
      </w:pPr>
      <w:r>
        <w:rPr>
          <w:b/>
          <w:sz w:val="27"/>
          <w:szCs w:val="27"/>
        </w:rPr>
        <w:t>Приложение № 5</w:t>
      </w:r>
    </w:p>
    <w:p w:rsidR="00FA6174" w:rsidRDefault="00FA6174" w:rsidP="00FA6174">
      <w:pPr>
        <w:spacing w:before="100" w:beforeAutospacing="1"/>
      </w:pPr>
      <w:r>
        <w:rPr>
          <w:sz w:val="27"/>
          <w:szCs w:val="27"/>
        </w:rPr>
        <w:t>к Административному регламенту предоставления муниципальной услуги «Об однократном бесплатном предоставлении в собственность земельного участка для индивидуального жилищного строительства гражданам, имеющих трех и более детей.»</w:t>
      </w: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БЛОК-СХЕМА</w:t>
      </w:r>
    </w:p>
    <w:p w:rsidR="00FA6174" w:rsidRDefault="00FA6174" w:rsidP="00FA6174">
      <w:pPr>
        <w:spacing w:before="100" w:beforeAutospacing="1" w:after="202"/>
        <w:jc w:val="center"/>
      </w:pPr>
      <w:r>
        <w:rPr>
          <w:sz w:val="27"/>
          <w:szCs w:val="27"/>
        </w:rPr>
        <w:t>ПРЕДОСТАВЛЕНИЯ МУНИЦИПАЛЬНОЙ УСЛУГИ</w:t>
      </w:r>
    </w:p>
    <w:p w:rsidR="00FA6174" w:rsidRDefault="00FA6174" w:rsidP="00FA6174">
      <w:pPr>
        <w:spacing w:before="100" w:beforeAutospacing="1" w:after="240"/>
        <w:jc w:val="center"/>
      </w:pPr>
    </w:p>
    <w:p w:rsidR="00FA6174" w:rsidRDefault="00FA6174" w:rsidP="00FA6174">
      <w:pPr>
        <w:spacing w:before="100" w:beforeAutospacing="1"/>
        <w:jc w:val="center"/>
      </w:pPr>
      <w:r>
        <w:rPr>
          <w:sz w:val="27"/>
          <w:szCs w:val="27"/>
        </w:rPr>
        <w:t>«Об однократном бесплатном предоставлении в собственность земельного участка для индивидуального жилищного строительства гражданам, имеющих трех и более детей.»</w:t>
      </w:r>
    </w:p>
    <w:p w:rsidR="00FA6174" w:rsidRDefault="00FA6174" w:rsidP="00FA6174">
      <w:pPr>
        <w:spacing w:before="100" w:beforeAutospacing="1"/>
        <w:jc w:val="center"/>
      </w:pPr>
    </w:p>
    <w:p w:rsidR="00FA6174" w:rsidRDefault="00FA6174" w:rsidP="00FA6174">
      <w:pPr>
        <w:spacing w:before="100" w:beforeAutospacing="1" w:after="240"/>
      </w:pP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0" w:name="p403"/>
      <w:bookmarkEnd w:id="0"/>
      <w:r>
        <w:rPr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1" w:name="p404"/>
      <w:bookmarkEnd w:id="1"/>
      <w:r>
        <w:rPr>
          <w:sz w:val="20"/>
          <w:szCs w:val="20"/>
        </w:rPr>
        <w:t>│   прием заявлений о предоставлении муниципальной услуги и формирование  │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2" w:name="p405"/>
      <w:bookmarkEnd w:id="2"/>
      <w:r>
        <w:rPr>
          <w:sz w:val="20"/>
          <w:szCs w:val="20"/>
        </w:rPr>
        <w:t>│          списков очередности на получение муниципальной услуги          │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3" w:name="p406"/>
      <w:bookmarkEnd w:id="3"/>
      <w:r>
        <w:rPr>
          <w:sz w:val="20"/>
          <w:szCs w:val="20"/>
        </w:rPr>
        <w:t>└─────┬─────────────────────────────────────────┬─────────────────────────┘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4" w:name="p407"/>
      <w:bookmarkEnd w:id="4"/>
      <w:r>
        <w:rPr>
          <w:sz w:val="20"/>
          <w:szCs w:val="20"/>
        </w:rPr>
        <w:t xml:space="preserve">      \/                                        \/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5" w:name="p408"/>
      <w:bookmarkEnd w:id="5"/>
      <w:r>
        <w:rPr>
          <w:sz w:val="20"/>
          <w:szCs w:val="20"/>
        </w:rPr>
        <w:t>┌───────────┐            ┌────────────────────────────────────────────┐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6" w:name="p409"/>
      <w:bookmarkEnd w:id="6"/>
      <w:r>
        <w:rPr>
          <w:sz w:val="20"/>
          <w:szCs w:val="20"/>
        </w:rPr>
        <w:t>│   отказ   │            │формирование земельных участков и постановка│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7" w:name="p410"/>
      <w:bookmarkEnd w:id="7"/>
      <w:r>
        <w:rPr>
          <w:sz w:val="20"/>
          <w:szCs w:val="20"/>
        </w:rPr>
        <w:t>└─────┬─────┘            │    их на государственный кадастровый учет  │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8" w:name="p411"/>
      <w:bookmarkEnd w:id="8"/>
      <w:r>
        <w:rPr>
          <w:sz w:val="20"/>
          <w:szCs w:val="20"/>
        </w:rPr>
        <w:t xml:space="preserve">      │                  └──────────────────────┬─────────────────────┘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9" w:name="p412"/>
      <w:bookmarkEnd w:id="9"/>
      <w:r>
        <w:rPr>
          <w:sz w:val="20"/>
          <w:szCs w:val="20"/>
        </w:rPr>
        <w:t xml:space="preserve">      \/                                        \/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sz w:val="20"/>
          <w:szCs w:val="20"/>
        </w:rPr>
      </w:pPr>
      <w:bookmarkStart w:id="10" w:name="p413"/>
      <w:bookmarkEnd w:id="10"/>
      <w:r>
        <w:rPr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A6174" w:rsidRDefault="00FA6174" w:rsidP="00FA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8"/>
        <w:rPr>
          <w:rFonts w:ascii="Courier New" w:hAnsi="Courier New" w:cs="Courier New"/>
          <w:sz w:val="20"/>
          <w:szCs w:val="20"/>
        </w:rPr>
      </w:pPr>
      <w:bookmarkStart w:id="11" w:name="p414"/>
      <w:bookmarkEnd w:id="11"/>
      <w:r>
        <w:rPr>
          <w:sz w:val="20"/>
          <w:szCs w:val="20"/>
        </w:rPr>
        <w:t>│  принятие решения о предоставлении земельного участка или о его отказе</w:t>
      </w:r>
      <w:r>
        <w:rPr>
          <w:rFonts w:ascii="Courier New" w:hAnsi="Courier New" w:cs="Courier New"/>
          <w:sz w:val="20"/>
          <w:szCs w:val="20"/>
        </w:rPr>
        <w:t xml:space="preserve">  │</w:t>
      </w:r>
    </w:p>
    <w:p w:rsidR="00FA6174" w:rsidRDefault="00FA6174" w:rsidP="00FA6174"/>
    <w:p w:rsidR="00FA6174" w:rsidRDefault="00FA6174" w:rsidP="00FA6174"/>
    <w:p w:rsidR="00FA6174" w:rsidRDefault="00FA6174" w:rsidP="00FA6174"/>
    <w:p w:rsidR="00FA6174" w:rsidRDefault="00FA6174" w:rsidP="00FA6174">
      <w:pPr>
        <w:jc w:val="center"/>
        <w:textAlignment w:val="baseline"/>
        <w:rPr>
          <w:rFonts w:ascii="Segoe UI" w:hAnsi="Segoe UI" w:cs="Segoe UI"/>
        </w:rPr>
      </w:pPr>
      <w:r>
        <w:rPr>
          <w:b/>
          <w:bCs/>
        </w:rPr>
        <w:t>ПОЛОЖЕНИЕ</w:t>
      </w:r>
      <w:r>
        <w:t> </w:t>
      </w:r>
    </w:p>
    <w:p w:rsidR="00FA6174" w:rsidRDefault="00FA6174" w:rsidP="00FA6174">
      <w:pPr>
        <w:jc w:val="center"/>
        <w:textAlignment w:val="baseline"/>
        <w:rPr>
          <w:rFonts w:ascii="Segoe UI" w:hAnsi="Segoe UI" w:cs="Segoe UI"/>
        </w:rPr>
      </w:pPr>
      <w:r>
        <w:rPr>
          <w:b/>
          <w:bCs/>
        </w:rPr>
        <w:t>ОБ ИНВЕСТИЦИОННОМ СОВЕТЕ  КРАСНОПАТИЗАНСКОГО  СМО</w:t>
      </w:r>
      <w:r>
        <w:t> </w:t>
      </w:r>
    </w:p>
    <w:p w:rsidR="00FA6174" w:rsidRDefault="00FA6174" w:rsidP="00FA6174">
      <w:pPr>
        <w:jc w:val="center"/>
        <w:textAlignment w:val="baseline"/>
        <w:rPr>
          <w:rFonts w:ascii="Segoe UI" w:hAnsi="Segoe UI" w:cs="Segoe UI"/>
        </w:rPr>
      </w:pPr>
      <w:r>
        <w:rPr>
          <w:b/>
          <w:bCs/>
        </w:rPr>
        <w:t>РЕСПУБЛИКИ КАЛМЫКИЯ</w:t>
      </w:r>
      <w:r>
        <w:t> </w:t>
      </w:r>
    </w:p>
    <w:p w:rsidR="00FA6174" w:rsidRPr="002824FC" w:rsidRDefault="00FA6174" w:rsidP="00FA6174">
      <w:pPr>
        <w:jc w:val="center"/>
        <w:textAlignment w:val="baseline"/>
        <w:rPr>
          <w:rFonts w:ascii="Segoe UI" w:hAnsi="Segoe UI" w:cs="Segoe UI"/>
        </w:rPr>
      </w:pPr>
    </w:p>
    <w:p w:rsidR="00FA6174" w:rsidRDefault="00FA6174" w:rsidP="00FA6174">
      <w:pPr>
        <w:jc w:val="center"/>
        <w:textAlignment w:val="baseline"/>
        <w:rPr>
          <w:rFonts w:ascii="Segoe UI" w:hAnsi="Segoe UI" w:cs="Segoe UI"/>
        </w:rPr>
      </w:pPr>
      <w:r>
        <w:rPr>
          <w:b/>
          <w:bCs/>
        </w:rPr>
        <w:t>1. ОБЩИЕ ПОЛОЖЕНИЯ</w:t>
      </w:r>
      <w:r>
        <w:t>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1.1. Инвестиционный совет при администрации Краснопартизанского  сельского муниципального образования Республики Калмыкия (далее - Совет) является постоянно действующим совещательным органом, созданным в целях содействия реализации на территории Краснопартизанского  СМО Республики Калмыкия государственной политики в сфере инвестиционной деятельности.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1.2. В своей деятельности Совет руководствуется законодательством Российской Федерации, законодательством Республики Калмыкия, а также настоящим Положением. </w:t>
      </w:r>
    </w:p>
    <w:p w:rsidR="00FA6174" w:rsidRDefault="00FA6174" w:rsidP="00FA6174">
      <w:pPr>
        <w:jc w:val="center"/>
        <w:textAlignment w:val="baseline"/>
        <w:rPr>
          <w:rFonts w:ascii="Segoe UI" w:hAnsi="Segoe UI" w:cs="Segoe UI"/>
        </w:rPr>
      </w:pPr>
      <w:r>
        <w:rPr>
          <w:b/>
          <w:bCs/>
        </w:rPr>
        <w:t>2. ПОЛНОМОЧИЯ И ПРАВА ИНВЕСТИЦИОННОГО СОВЕТА</w:t>
      </w:r>
      <w:r>
        <w:t>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2.1. Основными задачами Совета являются: </w:t>
      </w:r>
    </w:p>
    <w:p w:rsidR="00FA6174" w:rsidRDefault="00FA6174" w:rsidP="00FA6174">
      <w:pPr>
        <w:numPr>
          <w:ilvl w:val="0"/>
          <w:numId w:val="6"/>
        </w:numPr>
        <w:ind w:left="1253" w:firstLine="0"/>
        <w:textAlignment w:val="baseline"/>
        <w:rPr>
          <w:rFonts w:ascii="Segoe UI" w:hAnsi="Segoe UI" w:cs="Segoe UI"/>
        </w:rPr>
      </w:pPr>
      <w:r>
        <w:t>рассмотрение вопросов, связанных с реализацией инвестиционных проектов на территории Краснопартизанского  СМО Республики Калмыкия; </w:t>
      </w:r>
    </w:p>
    <w:p w:rsidR="00FA6174" w:rsidRDefault="00FA6174" w:rsidP="00FA6174">
      <w:pPr>
        <w:numPr>
          <w:ilvl w:val="0"/>
          <w:numId w:val="6"/>
        </w:numPr>
        <w:ind w:left="1253" w:firstLine="0"/>
        <w:textAlignment w:val="baseline"/>
        <w:rPr>
          <w:rFonts w:ascii="Segoe UI" w:hAnsi="Segoe UI" w:cs="Segoe UI"/>
        </w:rPr>
      </w:pPr>
      <w:r>
        <w:t>участие в определении приоритетов по реализации инвестиционной политики с учетом экономических, финансовых и иных возможностей Краснопартизанского  СМО РК; </w:t>
      </w:r>
    </w:p>
    <w:p w:rsidR="00FA6174" w:rsidRDefault="00FA6174" w:rsidP="00FA6174">
      <w:pPr>
        <w:numPr>
          <w:ilvl w:val="0"/>
          <w:numId w:val="6"/>
        </w:numPr>
        <w:ind w:left="1253" w:firstLine="0"/>
        <w:textAlignment w:val="baseline"/>
        <w:rPr>
          <w:rFonts w:ascii="Segoe UI" w:hAnsi="Segoe UI" w:cs="Segoe UI"/>
        </w:rPr>
      </w:pPr>
      <w:r>
        <w:t>организация взаимодействия между органами местного самоуправления Краснопартизанского  СМО Республики Калмыкия, территориальными органами федеральных органов исполнительной власти Республики Калмыкия и иными заинтересованными органами и организациями по вопросам, возникающим в ходе реализации инвестиционных проектов. </w:t>
      </w:r>
    </w:p>
    <w:p w:rsidR="00FA6174" w:rsidRDefault="00FA6174" w:rsidP="00FA6174">
      <w:pPr>
        <w:numPr>
          <w:ilvl w:val="0"/>
          <w:numId w:val="6"/>
        </w:numPr>
        <w:ind w:left="1253" w:firstLine="0"/>
        <w:textAlignment w:val="baseline"/>
        <w:rPr>
          <w:rFonts w:ascii="Segoe UI" w:hAnsi="Segoe UI" w:cs="Segoe UI"/>
        </w:rPr>
      </w:pPr>
      <w:r>
        <w:t>разработка предложений по приоритетным направлениям развития Краснопартизанского  СМО Республики Калмыкия в рамках инвестиционной деятельности; </w:t>
      </w:r>
    </w:p>
    <w:p w:rsidR="00FA6174" w:rsidRDefault="00FA6174" w:rsidP="00FA6174">
      <w:pPr>
        <w:numPr>
          <w:ilvl w:val="0"/>
          <w:numId w:val="6"/>
        </w:numPr>
        <w:ind w:left="1253" w:firstLine="0"/>
        <w:textAlignment w:val="baseline"/>
        <w:rPr>
          <w:rFonts w:ascii="Segoe UI" w:hAnsi="Segoe UI" w:cs="Segoe UI"/>
        </w:rPr>
      </w:pPr>
      <w:r>
        <w:t>разработка рекомендаций по поддержке и стимулированию инвестиционной деятельности на территории Краснопартизанского  СМО Республики Калмыкия; </w:t>
      </w:r>
    </w:p>
    <w:p w:rsidR="00FA6174" w:rsidRDefault="00FA6174" w:rsidP="00FA6174">
      <w:pPr>
        <w:ind w:left="1253"/>
        <w:textAlignment w:val="baseline"/>
        <w:rPr>
          <w:rFonts w:ascii="Segoe UI" w:hAnsi="Segoe UI" w:cs="Segoe UI"/>
        </w:rPr>
      </w:pPr>
      <w:r>
        <w:t>рассмотрение результатов реализации инвестиционных проектов, в том числе инвестиционных проектов, которым оказывалась государственная поддержка; </w:t>
      </w:r>
    </w:p>
    <w:p w:rsidR="00FA6174" w:rsidRDefault="00FA6174" w:rsidP="00FA6174">
      <w:pPr>
        <w:numPr>
          <w:ilvl w:val="0"/>
          <w:numId w:val="6"/>
        </w:numPr>
        <w:ind w:left="1253" w:firstLine="0"/>
        <w:textAlignment w:val="baseline"/>
        <w:rPr>
          <w:rFonts w:ascii="Segoe UI" w:hAnsi="Segoe UI" w:cs="Segoe UI"/>
        </w:rPr>
      </w:pPr>
      <w:r>
        <w:t>рассмотрение планов создания инвестиционных проектов на территории Краснопартизанского  СМО Республики Калмыкия, а также объектов инфраструктуры, необходимых для функционирования инвестиционных проектов; </w:t>
      </w:r>
    </w:p>
    <w:p w:rsidR="00FA6174" w:rsidRDefault="00FA6174" w:rsidP="00FA6174">
      <w:pPr>
        <w:numPr>
          <w:ilvl w:val="0"/>
          <w:numId w:val="6"/>
        </w:numPr>
        <w:ind w:left="1253" w:firstLine="0"/>
        <w:textAlignment w:val="baseline"/>
        <w:rPr>
          <w:rFonts w:ascii="Segoe UI" w:hAnsi="Segoe UI" w:cs="Segoe UI"/>
        </w:rPr>
      </w:pPr>
      <w:r>
        <w:t>рассмотрение проекта инвестиционной стратегии Краснопартизанского  СМО Республики Калмыкия, внесение предложений по ее корректировке; </w:t>
      </w:r>
    </w:p>
    <w:p w:rsidR="00FA6174" w:rsidRDefault="00FA6174" w:rsidP="00FA6174">
      <w:pPr>
        <w:numPr>
          <w:ilvl w:val="0"/>
          <w:numId w:val="6"/>
        </w:numPr>
        <w:ind w:left="1253" w:firstLine="0"/>
        <w:textAlignment w:val="baseline"/>
        <w:rPr>
          <w:rFonts w:ascii="Segoe UI" w:hAnsi="Segoe UI" w:cs="Segoe UI"/>
        </w:rPr>
      </w:pPr>
      <w:r>
        <w:t>оказание содействия в создании необходимых условий для рационального размещения производственных объектов на территории Краснопартизанского  СМО Республики Калмыкия. </w:t>
      </w:r>
    </w:p>
    <w:p w:rsidR="00FA6174" w:rsidRDefault="00FA6174" w:rsidP="00FA6174">
      <w:pPr>
        <w:numPr>
          <w:ilvl w:val="0"/>
          <w:numId w:val="6"/>
        </w:numPr>
        <w:ind w:left="1253" w:firstLine="0"/>
        <w:textAlignment w:val="baseline"/>
        <w:rPr>
          <w:rFonts w:ascii="Segoe UI" w:hAnsi="Segoe UI" w:cs="Segoe UI"/>
        </w:rPr>
      </w:pPr>
      <w:r>
        <w:t>взаимодействовать с органами исполнительной власти Республики Калмыкия, территориальными органами федеральных органов исполнительной власти,  общественными объединениями, иными органами и организациями по вопросам деятельности Совета, в том числе в установленном порядке: </w:t>
      </w:r>
    </w:p>
    <w:p w:rsidR="00FA6174" w:rsidRDefault="00FA6174" w:rsidP="00FA6174">
      <w:pPr>
        <w:numPr>
          <w:ilvl w:val="0"/>
          <w:numId w:val="6"/>
        </w:numPr>
        <w:ind w:left="0" w:firstLine="0"/>
        <w:textAlignment w:val="baseline"/>
        <w:rPr>
          <w:rFonts w:ascii="Segoe UI" w:hAnsi="Segoe UI" w:cs="Segoe UI"/>
        </w:rPr>
      </w:pPr>
      <w:r>
        <w:t xml:space="preserve"> 2.2. В целях реализации основных задач Совет осуществляет следующие функции: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 xml:space="preserve">            2.3. Совет для реализации своих функций вправе: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lastRenderedPageBreak/>
        <w:t>- запрашивать информацию, необходимую для работы Совета;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- привлекать к работе Совета заинтересованных лиц; </w:t>
      </w:r>
    </w:p>
    <w:p w:rsidR="00FA6174" w:rsidRDefault="00FA6174" w:rsidP="00FA6174">
      <w:pPr>
        <w:numPr>
          <w:ilvl w:val="0"/>
          <w:numId w:val="7"/>
        </w:numPr>
        <w:ind w:left="1253" w:firstLine="0"/>
        <w:textAlignment w:val="baseline"/>
        <w:rPr>
          <w:rFonts w:ascii="Segoe UI" w:hAnsi="Segoe UI" w:cs="Segoe UI"/>
        </w:rPr>
      </w:pPr>
      <w:r>
        <w:t>приглашать на свои заседания представителей  органов местного самоуправления Краснопартизанского  СМО  Республики Калмыкия, общественных объединений, иных органов и организаций при обсуждении вопросов, решение которых входит в их компетенцию; </w:t>
      </w:r>
    </w:p>
    <w:p w:rsidR="00FA6174" w:rsidRDefault="00FA6174" w:rsidP="00FA6174">
      <w:pPr>
        <w:numPr>
          <w:ilvl w:val="0"/>
          <w:numId w:val="7"/>
        </w:numPr>
        <w:ind w:left="1253" w:firstLine="0"/>
        <w:textAlignment w:val="baseline"/>
        <w:rPr>
          <w:rFonts w:ascii="Segoe UI" w:hAnsi="Segoe UI" w:cs="Segoe UI"/>
        </w:rPr>
      </w:pPr>
      <w:r>
        <w:t>вносить предложения по вопросам деятельности Совета, а также направлять рекомендации , органам местного самоуправления Краснопартизанского  СМО Республики Калмыкия и иным заинтересованным органам и организациям по вопросам, относящимся к компетенции Совета. </w:t>
      </w:r>
    </w:p>
    <w:p w:rsidR="00FA6174" w:rsidRDefault="00FA6174" w:rsidP="00FA6174">
      <w:pPr>
        <w:numPr>
          <w:ilvl w:val="0"/>
          <w:numId w:val="7"/>
        </w:numPr>
        <w:ind w:left="1253" w:firstLine="0"/>
        <w:textAlignment w:val="baseline"/>
        <w:rPr>
          <w:rFonts w:ascii="Segoe UI" w:hAnsi="Segoe UI" w:cs="Segoe UI"/>
        </w:rPr>
      </w:pPr>
      <w:r>
        <w:t>осуществляет руководство деятельностью Совета; </w:t>
      </w:r>
    </w:p>
    <w:p w:rsidR="00FA6174" w:rsidRDefault="00FA6174" w:rsidP="00FA6174">
      <w:pPr>
        <w:numPr>
          <w:ilvl w:val="0"/>
          <w:numId w:val="7"/>
        </w:numPr>
        <w:ind w:left="1253" w:firstLine="0"/>
        <w:textAlignment w:val="baseline"/>
        <w:rPr>
          <w:rFonts w:ascii="Segoe UI" w:hAnsi="Segoe UI" w:cs="Segoe UI"/>
        </w:rPr>
      </w:pPr>
      <w:r>
        <w:t>распределяет обязанности между членами Совета; </w:t>
      </w:r>
    </w:p>
    <w:p w:rsidR="00FA6174" w:rsidRDefault="00FA6174" w:rsidP="00FA6174">
      <w:pPr>
        <w:numPr>
          <w:ilvl w:val="0"/>
          <w:numId w:val="7"/>
        </w:numPr>
        <w:ind w:left="1253" w:firstLine="0"/>
        <w:textAlignment w:val="baseline"/>
        <w:rPr>
          <w:rFonts w:ascii="Segoe UI" w:hAnsi="Segoe UI" w:cs="Segoe UI"/>
        </w:rPr>
      </w:pPr>
      <w:r>
        <w:t>контролирует выполнение решений; </w:t>
      </w:r>
    </w:p>
    <w:p w:rsidR="00FA6174" w:rsidRDefault="00FA6174" w:rsidP="00FA6174">
      <w:pPr>
        <w:jc w:val="center"/>
        <w:textAlignment w:val="baseline"/>
        <w:rPr>
          <w:rFonts w:ascii="Segoe UI" w:hAnsi="Segoe UI" w:cs="Segoe UI"/>
        </w:rPr>
      </w:pPr>
      <w:r>
        <w:rPr>
          <w:b/>
          <w:bCs/>
        </w:rPr>
        <w:t>3. ФОРМИРОВАНИЕ И СТРУКТУРА СОВЕТА</w:t>
      </w:r>
      <w:r>
        <w:t>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3.1. В состав Совета входят пять человек: один представитель от администрации  Краснопартизанского  сельского муниципального образования Республики Калмыкия и четыре представителя избираются на Собрании депутатов Веселовского сельского муниципального образования Республики Калмыкия. </w:t>
      </w:r>
    </w:p>
    <w:p w:rsidR="00FA6174" w:rsidRDefault="00FA6174" w:rsidP="00FA6174">
      <w:pPr>
        <w:ind w:firstLine="533"/>
        <w:jc w:val="both"/>
        <w:textAlignment w:val="baseline"/>
        <w:rPr>
          <w:rFonts w:ascii="Segoe UI" w:hAnsi="Segoe UI" w:cs="Segoe UI"/>
        </w:rPr>
      </w:pPr>
      <w:r>
        <w:t>Персональный состав Совета утверждается постановлением Главы Краснопартизанского  сельского муниципального образования Республики Калмыкия. </w:t>
      </w:r>
    </w:p>
    <w:p w:rsidR="00FA6174" w:rsidRDefault="00FA6174" w:rsidP="00FA6174">
      <w:pPr>
        <w:ind w:firstLine="533"/>
        <w:jc w:val="both"/>
        <w:textAlignment w:val="baseline"/>
        <w:rPr>
          <w:rFonts w:ascii="Segoe UI" w:hAnsi="Segoe UI" w:cs="Segoe UI"/>
        </w:rPr>
      </w:pPr>
      <w:r>
        <w:t>Председателем Совета является Глава Краснопартизанского  сельского муниципального образования Республики Калмыкия. Заместителем Председателя Совета является председатель собрания депутатов Краснопартизанского  сельского муниципального образования Республики Калмыкия. </w:t>
      </w:r>
    </w:p>
    <w:p w:rsidR="00FA6174" w:rsidRDefault="00FA6174" w:rsidP="00FA6174">
      <w:pPr>
        <w:ind w:firstLine="533"/>
        <w:jc w:val="both"/>
        <w:textAlignment w:val="baseline"/>
        <w:rPr>
          <w:rFonts w:ascii="Segoe UI" w:hAnsi="Segoe UI" w:cs="Segoe UI"/>
        </w:rPr>
      </w:pPr>
      <w:r>
        <w:t>Функции секретаря Совета исполняет ведущий специалист Веселовского Краснопартизанского СМО РК 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3.2. В зависимости от тематики инвестиционного проекта, в случае необходимости, по поручению председателя Совета на заседания Совета могут быть приглашены в качестве независимых экспертов представители иных заинтересованных организаций.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3.3. В отсутствие председателя Совета его функции исполняет заместитель председателя Совета. </w:t>
      </w:r>
    </w:p>
    <w:p w:rsidR="00FA6174" w:rsidRDefault="00FA6174" w:rsidP="00FA6174">
      <w:pPr>
        <w:jc w:val="center"/>
        <w:textAlignment w:val="baseline"/>
        <w:rPr>
          <w:rFonts w:ascii="Segoe UI" w:hAnsi="Segoe UI" w:cs="Segoe UI"/>
        </w:rPr>
      </w:pPr>
      <w:r>
        <w:rPr>
          <w:b/>
          <w:bCs/>
        </w:rPr>
        <w:t>4. ПОРЯДОК ОРГАНИЗАЦИИ ДЕЯТЕЛЬНОСТИ</w:t>
      </w:r>
      <w:r>
        <w:t> </w:t>
      </w:r>
      <w:r>
        <w:br/>
      </w:r>
      <w:r>
        <w:rPr>
          <w:b/>
          <w:bCs/>
        </w:rPr>
        <w:t>ИНВЕСТИЦИОННОГО СОВЕТА</w:t>
      </w:r>
      <w:r>
        <w:t>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4.1. Председатель Инвестиционного совета: </w:t>
      </w:r>
    </w:p>
    <w:p w:rsidR="00FA6174" w:rsidRDefault="00FA6174" w:rsidP="00FA6174">
      <w:pPr>
        <w:numPr>
          <w:ilvl w:val="0"/>
          <w:numId w:val="8"/>
        </w:numPr>
        <w:ind w:left="1253" w:firstLine="0"/>
        <w:jc w:val="both"/>
        <w:textAlignment w:val="baseline"/>
        <w:rPr>
          <w:rFonts w:ascii="Segoe UI" w:hAnsi="Segoe UI" w:cs="Segoe UI"/>
        </w:rPr>
      </w:pPr>
      <w:r>
        <w:t>принимает решения о проведении внеочередных заседаний Совета; </w:t>
      </w:r>
    </w:p>
    <w:p w:rsidR="00FA6174" w:rsidRDefault="00FA6174" w:rsidP="00FA6174">
      <w:pPr>
        <w:numPr>
          <w:ilvl w:val="0"/>
          <w:numId w:val="8"/>
        </w:numPr>
        <w:ind w:left="1253" w:firstLine="0"/>
        <w:jc w:val="both"/>
        <w:textAlignment w:val="baseline"/>
        <w:rPr>
          <w:rFonts w:ascii="Segoe UI" w:hAnsi="Segoe UI" w:cs="Segoe UI"/>
        </w:rPr>
      </w:pPr>
      <w:r>
        <w:t>осуществляет иные полномочия по руководству деятельностью Совета.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4.2. Секретарь Инвестиционного совета: </w:t>
      </w:r>
    </w:p>
    <w:p w:rsidR="00FA6174" w:rsidRDefault="00FA6174" w:rsidP="00FA6174">
      <w:pPr>
        <w:numPr>
          <w:ilvl w:val="0"/>
          <w:numId w:val="9"/>
        </w:numPr>
        <w:ind w:left="1253" w:firstLine="0"/>
        <w:jc w:val="both"/>
        <w:textAlignment w:val="baseline"/>
        <w:rPr>
          <w:rFonts w:ascii="Segoe UI" w:hAnsi="Segoe UI" w:cs="Segoe UI"/>
        </w:rPr>
      </w:pPr>
      <w:r>
        <w:t>готовит повестки заседаний Инвестиционного совета, проекты решений Инвестиционного совета, обеспечивает ведение протокола заседаний Инвестиционного совета; </w:t>
      </w:r>
    </w:p>
    <w:p w:rsidR="00FA6174" w:rsidRDefault="00FA6174" w:rsidP="00FA6174">
      <w:pPr>
        <w:numPr>
          <w:ilvl w:val="0"/>
          <w:numId w:val="9"/>
        </w:numPr>
        <w:ind w:left="1253" w:firstLine="0"/>
        <w:jc w:val="both"/>
        <w:textAlignment w:val="baseline"/>
        <w:rPr>
          <w:rFonts w:ascii="Segoe UI" w:hAnsi="Segoe UI" w:cs="Segoe UI"/>
        </w:rPr>
      </w:pPr>
      <w:r>
        <w:t>организует участие в заседаниях Инвестиционного совета представителей организаций, деятельность которых связана с рассматриваемыми на заседании Инвестиционного совета вопросами.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4.3. Заседания Инвестиционного совета проводятся в соответствии с повесткой, определяемой председателем Инвестиционного совета либо его заместителем по поручению председателя Инвестиционного совета.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4.4. Заседания Совета проводятся по мере необходимости. Дата заседания Совета определяется Председателем. Организацию проведения заседаний обеспечивает секретарь Совета. Информация о дате и повестке заседания, а также итоги заседания Совета публикуются на официальном сайте Краснопартизанского  СМО РК.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4.5. При поступлении от инициатора проекта заявки, члены Совета в течение 30 дней рассматривают и готовят заключение по своей компетенции для рассмотрения на Совете.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lastRenderedPageBreak/>
        <w:t>4.6. Заседание считается правомочным для принятия решений при наличии не менее 2/3 списочного состава членов Совета.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4.7. Решения Совета принимаются большинством голосов присутствующих на заседании членов Совета. При равенстве голосов решающим является голос Председателя Совета.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4.8. Решение Совета оформляется протоколом, который подписывается председателем и секретарем. </w:t>
      </w:r>
    </w:p>
    <w:p w:rsidR="00FA6174" w:rsidRDefault="00FA6174" w:rsidP="00FA6174">
      <w:pPr>
        <w:jc w:val="both"/>
        <w:textAlignment w:val="baseline"/>
        <w:rPr>
          <w:rFonts w:ascii="Segoe UI" w:hAnsi="Segoe UI" w:cs="Segoe UI"/>
        </w:rPr>
      </w:pPr>
      <w:r>
        <w:t>4.9. Обеспечение деятельности Инвестиционного совета осуществляет администрация Краснопартизанского  СМО РК. </w:t>
      </w:r>
    </w:p>
    <w:p w:rsidR="00FA6174" w:rsidRDefault="00FA6174" w:rsidP="00FA6174">
      <w:pPr>
        <w:textAlignment w:val="baseline"/>
        <w:rPr>
          <w:rFonts w:ascii="Segoe UI" w:hAnsi="Segoe UI" w:cs="Segoe UI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t> </w:t>
      </w:r>
    </w:p>
    <w:p w:rsidR="00FA6174" w:rsidRDefault="00FA6174" w:rsidP="00FA6174">
      <w:pPr>
        <w:spacing w:before="100" w:beforeAutospacing="1" w:after="100" w:afterAutospacing="1"/>
        <w:textAlignment w:val="baseline"/>
        <w:rPr>
          <w:rFonts w:ascii="Segoe UI" w:hAnsi="Segoe UI" w:cs="Segoe UI"/>
          <w:sz w:val="12"/>
          <w:szCs w:val="12"/>
        </w:rPr>
      </w:pPr>
      <w:r>
        <w:lastRenderedPageBreak/>
        <w:t> </w:t>
      </w:r>
    </w:p>
    <w:p w:rsidR="00FA6174" w:rsidRDefault="00FA6174" w:rsidP="00FA6174">
      <w:pPr>
        <w:pStyle w:val="a7"/>
        <w:jc w:val="center"/>
      </w:pPr>
      <w:r>
        <w:rPr>
          <w:rStyle w:val="a8"/>
        </w:rPr>
        <w:t>П О Л О Ж Е Н И Е</w:t>
      </w:r>
    </w:p>
    <w:p w:rsidR="00FA6174" w:rsidRDefault="00FA6174" w:rsidP="00FA6174">
      <w:pPr>
        <w:pStyle w:val="a7"/>
        <w:jc w:val="center"/>
      </w:pPr>
      <w:r>
        <w:rPr>
          <w:rStyle w:val="a8"/>
        </w:rPr>
        <w:t>«О муниципально – частном партнерстве Краснопартизанского  СМО РК»» </w:t>
      </w:r>
    </w:p>
    <w:p w:rsidR="00FA6174" w:rsidRDefault="00FA6174" w:rsidP="00FA6174">
      <w:pPr>
        <w:pStyle w:val="a7"/>
      </w:pPr>
      <w:r>
        <w:rPr>
          <w:rStyle w:val="a8"/>
        </w:rPr>
        <w:t>            Статья 1. Предмет регулирования настоящего Положения</w:t>
      </w:r>
    </w:p>
    <w:p w:rsidR="00FA6174" w:rsidRDefault="00FA6174" w:rsidP="00FA6174">
      <w:pPr>
        <w:pStyle w:val="a7"/>
        <w:jc w:val="both"/>
      </w:pPr>
      <w:bookmarkStart w:id="12" w:name="more_5331"/>
      <w:bookmarkEnd w:id="12"/>
      <w:r>
        <w:rPr>
          <w:rStyle w:val="a8"/>
        </w:rPr>
        <w:t xml:space="preserve">1.1.           </w:t>
      </w:r>
      <w:r>
        <w:t>Настоящее Положение определяет цели, формы, принципы и условия участия органов местного самоуправления Краснопартизанского  СМО РК в муниципально – частном партнерстве, а также формы муниципальной поддержки развития муниципально – частного партнерства, осуществляемые в соответствии с Гражданским кодексом Российской Федерации, Земельным кодексом Российской Федерации, Градостроительным кодексом Российской Федерации, Федеральным законом от 21.07.2005 г. № 115-ФЗ «О концессионных соглашениях», Федеральным законом  от 06.10.2003 г. № 131-ФЗ «Об общих принципах организации местного самоуправления в Российской Федерации», Федеральным Законом от 25.02.1999 года № 39-ФЗ» Об инвестиционной деятельности в РФ, осуществляемой в форме капитальных вложений» Федеральным законом от 31.12.2014 года № 488-ФЗ « О промышленной безопасности в РФ»Федеральным законом от 13.07.2015 года № 224- ФЗ « О государственно- частном партнерстве, муниципально- частном партнерстве в РФ и внесение изменений в отдельные законодательные акты РФ», Уставом Краснопартизанского  СМО РК.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1.2.           </w:t>
      </w:r>
      <w:r>
        <w:t xml:space="preserve">Настоящее положение разработано в целях регулирования взаимоотношений органов местного самоуправления Краснопартизанского  СМО РК (далее – </w:t>
      </w:r>
      <w:r>
        <w:rPr>
          <w:rStyle w:val="a8"/>
        </w:rPr>
        <w:t>поселение)</w:t>
      </w:r>
      <w:r>
        <w:t xml:space="preserve">, юридических и физических лиц (далее – </w:t>
      </w:r>
      <w:r>
        <w:rPr>
          <w:rStyle w:val="a8"/>
        </w:rPr>
        <w:t>частный</w:t>
      </w:r>
      <w:r>
        <w:t xml:space="preserve"> </w:t>
      </w:r>
      <w:r>
        <w:rPr>
          <w:rStyle w:val="a8"/>
        </w:rPr>
        <w:t>партнер</w:t>
      </w:r>
      <w:r>
        <w:t>) в рамках муниципально – частного партнерства.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            Статья 2. Основные понятия, используемые в настоящем Положении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2.1.     </w:t>
      </w:r>
      <w:r>
        <w:t>Для целей настоящего Положения используются следующие основные понятия: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2.1.1.  </w:t>
      </w:r>
      <w:r>
        <w:t xml:space="preserve">Муниципально – частное партнерство – взаимовыгодное сотрудничество </w:t>
      </w:r>
      <w:r>
        <w:rPr>
          <w:rStyle w:val="a8"/>
        </w:rPr>
        <w:t xml:space="preserve">поселения </w:t>
      </w:r>
      <w:r>
        <w:t xml:space="preserve">с российскими или иностранными юридическими лицами, индивидуальными предпринимателями, физическими лицами, объединениями юридических лиц, на основе соглашения в целях создания, реконструкции, модернизации, обслуживания или эксплуатации объектов социальной и инженерной инфраструктуры, обеспечения в соответствии с федеральным законодательством и законодательством Республики Калмыкия эффективного использования имущества находящегося в муниципальной собственности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2.1.2.  </w:t>
      </w:r>
      <w:r>
        <w:t>Частный партнер – российское или иностранное юридическое лицо, индивидуальный предприниматель либо действующие без образования юридического лица по договору простого товарищества (договору о совместной деятельности) два и более юридических лица, индивидуальных предпринимателя, осуществляющие деятельность на основании соглашения о муниципально – частном партнерстве.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2.1.3.  </w:t>
      </w:r>
      <w:r>
        <w:t xml:space="preserve">Соглашение о муниципально – частном партнерстве – договор, заключаемый между исполнительным органом местного самоуправления </w:t>
      </w:r>
      <w:r>
        <w:rPr>
          <w:rStyle w:val="a8"/>
        </w:rPr>
        <w:t>поселения</w:t>
      </w:r>
      <w:r>
        <w:t xml:space="preserve"> и российскими или иностранными юридическими лицами, индивидуальными предпринимателями, физическими лицами, объединениями юридических лиц (</w:t>
      </w:r>
      <w:r>
        <w:rPr>
          <w:rStyle w:val="a8"/>
        </w:rPr>
        <w:t>частным</w:t>
      </w:r>
      <w:r>
        <w:t xml:space="preserve"> </w:t>
      </w:r>
      <w:r>
        <w:rPr>
          <w:rStyle w:val="a8"/>
        </w:rPr>
        <w:t>партнером</w:t>
      </w:r>
      <w:r>
        <w:t>), направленный на осуществление деятельности на осуществление деятельности на основе муниципально – частного партнерства в формах, предусмотренных настоящим Положением.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            Статья 3.</w:t>
      </w:r>
      <w:r>
        <w:t xml:space="preserve"> </w:t>
      </w:r>
      <w:r>
        <w:rPr>
          <w:rStyle w:val="a8"/>
        </w:rPr>
        <w:t>Цели настоящего Положения</w:t>
      </w:r>
    </w:p>
    <w:p w:rsidR="00FA6174" w:rsidRDefault="00FA6174" w:rsidP="00FA6174">
      <w:pPr>
        <w:pStyle w:val="a7"/>
        <w:jc w:val="both"/>
      </w:pPr>
      <w:r>
        <w:t>            Целями настоящего Положения являются: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3.1.     </w:t>
      </w:r>
      <w:r>
        <w:t xml:space="preserve">Обеспечение стабильных условий развития всех форм муниципально – частного партнерства в </w:t>
      </w:r>
      <w:r>
        <w:rPr>
          <w:rStyle w:val="a8"/>
        </w:rPr>
        <w:t>поселении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lastRenderedPageBreak/>
        <w:t xml:space="preserve">3.2.     </w:t>
      </w:r>
      <w:r>
        <w:t xml:space="preserve">Привлечение и эффективное использование муниципальных и частных ресурсов, включая материальные, финансовые, интеллектуальные, научно – технические для развития экономики и социальной сферы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3.3.     </w:t>
      </w:r>
      <w:r>
        <w:t>Повышение доступности и улучшение качества услуг, предоставляемых потребителям с использованием объектов социальной и инженерной инфраструктуры за счет привлечения частных инвестиций в создание, реконструкцию, модернизацию, обслуживание или эксплуатацию объектов социальной и инженерной инфраструктуры.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3.4.     </w:t>
      </w:r>
      <w:r>
        <w:t xml:space="preserve">Обеспечение эффективности использования имущества, находящегося в собственности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3.5.     </w:t>
      </w:r>
      <w:r>
        <w:t xml:space="preserve">Объединение материальных и нематериальных ресурсов органов местного самоуправления и частных партнеров на долговременной и взаимовыгодной основе для решения вопросов местного значения в </w:t>
      </w:r>
      <w:r>
        <w:rPr>
          <w:rStyle w:val="a8"/>
        </w:rPr>
        <w:t>поселении</w:t>
      </w:r>
      <w:r>
        <w:t>, создания общественных благ или оказания общественных услуг.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3.6.     </w:t>
      </w:r>
      <w:r>
        <w:t xml:space="preserve">Повышение уровня и качества жизни населения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            Статья 4. Принципы муниципально – частного партнерства в поселении</w:t>
      </w:r>
    </w:p>
    <w:p w:rsidR="00FA6174" w:rsidRDefault="00FA6174" w:rsidP="00FA6174">
      <w:pPr>
        <w:pStyle w:val="a7"/>
        <w:jc w:val="both"/>
      </w:pPr>
      <w:r>
        <w:t xml:space="preserve">            Муниципально – частное партнерство в </w:t>
      </w:r>
      <w:r>
        <w:rPr>
          <w:rStyle w:val="a8"/>
        </w:rPr>
        <w:t>поселении</w:t>
      </w:r>
      <w:r>
        <w:t xml:space="preserve"> основывается на принципах: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4.1.     </w:t>
      </w:r>
      <w:r>
        <w:t>Законности.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4.2.     </w:t>
      </w:r>
      <w:r>
        <w:t>Добросовестного и взаимовыгодного сотрудничества сторон муниципально – частного партнерства.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4.3.</w:t>
      </w:r>
      <w:r>
        <w:t>     Равноправия сторон муниципально – частного партнерства.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4.4.</w:t>
      </w:r>
      <w:r>
        <w:t>     Эффективного использования муниципального имущества.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4.5.     </w:t>
      </w:r>
      <w:r>
        <w:t>Открытости и доступности информации по вопросам реализации муниципально – частного партнерства.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4.6.</w:t>
      </w:r>
      <w:r>
        <w:t>     Обеспечения равных условий доступа российским или иностранным юридическим лицам, индивидуальным предпринимателям, физическим лицам, объединениям юридических лиц к участию в муниципально – частном партнерстве.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4.7.</w:t>
      </w:r>
      <w:r>
        <w:t>     Разделения ответственности, рисков и выгоды между сторонами муниципально – частного партнерства.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4.8.</w:t>
      </w:r>
      <w:r>
        <w:t>     Кооперации материальных, финансовых, интеллектуальных, научно – технических ресурсов.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4.9.</w:t>
      </w:r>
      <w:r>
        <w:t xml:space="preserve">     Соблюдения прав и законных интересов участников муниципально – частного партнерства и населения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            Статья 5.</w:t>
      </w:r>
      <w:r>
        <w:t xml:space="preserve"> </w:t>
      </w:r>
      <w:r>
        <w:rPr>
          <w:rStyle w:val="a8"/>
        </w:rPr>
        <w:t>Участие Краснопартизанского  СМО РК в муниципально – частном партнерстве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5.1.     Краснопартизанское СМО РК</w:t>
      </w:r>
      <w:r>
        <w:t xml:space="preserve"> участвует в муниципально – частном партнерстве в соответствие с федеральным законодательством, законодательством Республики Калмыкия и нормативно – правовыми актами Совета сельского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            Статья 6.</w:t>
      </w:r>
      <w:r>
        <w:t xml:space="preserve"> </w:t>
      </w:r>
      <w:r>
        <w:rPr>
          <w:rStyle w:val="a8"/>
        </w:rPr>
        <w:t>Формы муниципально – частного партнерства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6.1.           </w:t>
      </w:r>
      <w:r>
        <w:t xml:space="preserve">Формами муниципально – частного партнерства в </w:t>
      </w:r>
      <w:r>
        <w:rPr>
          <w:rStyle w:val="a8"/>
        </w:rPr>
        <w:t>поселении</w:t>
      </w:r>
      <w:r>
        <w:t xml:space="preserve"> являются: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6.1.1.  </w:t>
      </w:r>
      <w:r>
        <w:t xml:space="preserve">Вовлечение в инвестиционный процесс имущества, находящегося в собственности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6.1.2.  </w:t>
      </w:r>
      <w:r>
        <w:t>Реализация инвестиционных проектов, в том числе инвестиционных проектов местного значения.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6.1.3.  </w:t>
      </w:r>
      <w:r>
        <w:t>Реализация инновационных проектов.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6.1.4.  </w:t>
      </w:r>
      <w:r>
        <w:t>Арендные отношения.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6.1.5.  </w:t>
      </w:r>
      <w:r>
        <w:t>Концессионные соглашения.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lastRenderedPageBreak/>
        <w:t xml:space="preserve">6.1.6.  </w:t>
      </w:r>
      <w:r>
        <w:t>Совместная деятельность по развитию застроенных территорий.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6.1.7.  </w:t>
      </w:r>
      <w:r>
        <w:t xml:space="preserve">Соглашения о сотрудничестве и взаимодействии в сфере социально – экономического развития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6.2.     </w:t>
      </w:r>
      <w:r>
        <w:t xml:space="preserve">Соглашения о муниципально – частном партнерстве в формах, предусмотренных пунктами </w:t>
      </w:r>
      <w:r>
        <w:rPr>
          <w:rStyle w:val="a8"/>
        </w:rPr>
        <w:t>6.1.1</w:t>
      </w:r>
      <w:r>
        <w:t xml:space="preserve"> – </w:t>
      </w:r>
      <w:r>
        <w:rPr>
          <w:rStyle w:val="a8"/>
        </w:rPr>
        <w:t>6.1.6</w:t>
      </w:r>
      <w:r>
        <w:t xml:space="preserve"> части </w:t>
      </w:r>
      <w:r>
        <w:rPr>
          <w:rStyle w:val="a8"/>
        </w:rPr>
        <w:t>6.1</w:t>
      </w:r>
      <w:r>
        <w:t xml:space="preserve"> настоящей статьи, заключаются в соответствии с федеральным законодательством и нормативными правовыми актами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t xml:space="preserve">            Соглашения о муниципально – частном партнерстве в форме, предусмотренной пунктом </w:t>
      </w:r>
      <w:r>
        <w:rPr>
          <w:rStyle w:val="a8"/>
        </w:rPr>
        <w:t>6.1.7</w:t>
      </w:r>
      <w:r>
        <w:t xml:space="preserve"> части </w:t>
      </w:r>
      <w:r>
        <w:rPr>
          <w:rStyle w:val="a8"/>
        </w:rPr>
        <w:t>6.1</w:t>
      </w:r>
      <w:r>
        <w:t xml:space="preserve"> настоящей статьи, заключается в соответствии с федеральным законодательством и настоящим Положением.</w:t>
      </w:r>
    </w:p>
    <w:p w:rsidR="00FA6174" w:rsidRDefault="00FA6174" w:rsidP="00FA6174">
      <w:pPr>
        <w:pStyle w:val="a7"/>
        <w:jc w:val="both"/>
      </w:pPr>
      <w:r>
        <w:t xml:space="preserve">             </w:t>
      </w:r>
      <w:r>
        <w:rPr>
          <w:rStyle w:val="a8"/>
        </w:rPr>
        <w:t>Статья 7. Объекты соглашения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            </w:t>
      </w:r>
      <w:r>
        <w:t>Объектом соглашения могут являться: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7.1.     </w:t>
      </w:r>
      <w:r>
        <w:t>Транспорт и дорожная инфраструктура.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7.2.     </w:t>
      </w:r>
      <w:r>
        <w:t>Объекты коммунальной инфраструктуры и благоустройства.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7.3.     </w:t>
      </w:r>
      <w:r>
        <w:t>Объекты по производству, передаче и распределению электрической и тепловой энергии.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7.4.     </w:t>
      </w:r>
      <w:r>
        <w:t>Объекты культуры, спорта, туризма, социального обслуживания, иные объекты социально – культурного назначения.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7.5.     </w:t>
      </w:r>
      <w:r>
        <w:t>Объекты торговли, бытового обслуживания населения и общественного питания.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7.6.     </w:t>
      </w:r>
      <w:r>
        <w:t>Объекты производства, хранения, переработки сельскохозяйственной продукции.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7.7.     </w:t>
      </w:r>
      <w:r>
        <w:t xml:space="preserve">Иные объекты недвижимого имущества, расположенные на территории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t xml:space="preserve">            </w:t>
      </w:r>
      <w:r>
        <w:rPr>
          <w:rStyle w:val="a8"/>
        </w:rPr>
        <w:t>Статья 8. Формы муниципальной поддержки развития муниципально – частного партнерства в Краснопартизанского  СМО РК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8.1.     </w:t>
      </w:r>
      <w:r>
        <w:t>Формами муниципальной поддержки, оказываемой частным партнерам в целях развития муниципально – частного партнерства в поселении, являются: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8.1.1.  </w:t>
      </w:r>
      <w:r>
        <w:t xml:space="preserve">Предоставление налоговых льгот в соответствии с Налоговым кодексом Российской Федерации и нормативными правовыми актами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8.1.2.  </w:t>
      </w:r>
      <w:r>
        <w:t xml:space="preserve">Предоставление льгот по аренде имущества, являющегося собственностью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8.1.3.  </w:t>
      </w:r>
      <w:r>
        <w:t>Информационная и консультационная поддержка.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8.2.     </w:t>
      </w:r>
      <w:r>
        <w:t xml:space="preserve">Нормативными правовыми актами </w:t>
      </w:r>
      <w:r>
        <w:rPr>
          <w:rStyle w:val="a8"/>
        </w:rPr>
        <w:t>поселения</w:t>
      </w:r>
      <w:r>
        <w:t xml:space="preserve"> могут предусматриваться иные формы муниципальной поддержки развития муниципально – частного партнерства в </w:t>
      </w:r>
      <w:r>
        <w:rPr>
          <w:rStyle w:val="a8"/>
        </w:rPr>
        <w:t>поселении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8.3.     </w:t>
      </w:r>
      <w:r>
        <w:t xml:space="preserve">Условия и порядок предоставления форм муниципальной поддержки развития муниципально – частного партнерства в </w:t>
      </w:r>
      <w:r>
        <w:rPr>
          <w:rStyle w:val="a8"/>
        </w:rPr>
        <w:t>поселении</w:t>
      </w:r>
      <w:r>
        <w:t xml:space="preserve">, предусмотренных настоящей статьей, устанавливаются в соответствии с Федеральным законодательством и нормативными правовыми актами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t xml:space="preserve">            </w:t>
      </w:r>
      <w:r>
        <w:rPr>
          <w:rStyle w:val="a8"/>
        </w:rPr>
        <w:t>Статья 9. Порядок заключения соглашения о муниципально – частном партнерстве.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 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9.1.     </w:t>
      </w:r>
      <w:r>
        <w:t xml:space="preserve">Предложения от российских или иностранных юридических лиц, индивидуальных предпринимателей, физических лиц, объединений юридических лиц о муниципально – частном партнерстве (далее – </w:t>
      </w:r>
      <w:r>
        <w:rPr>
          <w:rStyle w:val="a8"/>
        </w:rPr>
        <w:t>предложение</w:t>
      </w:r>
      <w:r>
        <w:t>) направляются в Администрацию Краснопартизанского  СМО РК.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            Предложение</w:t>
      </w:r>
      <w:r>
        <w:t xml:space="preserve"> должно содержать следующую информацию: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объект соглашения;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lastRenderedPageBreak/>
        <w:t xml:space="preserve">технико – экономические показатели объекта соглашения;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сроки создания и (или) реконструкции объекта соглашения;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срок действия соглашения или порядок его определения;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гарантии качества объекта соглашения, предоставляемые частным партнером;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объемы финансирования </w:t>
      </w:r>
      <w:r>
        <w:rPr>
          <w:rStyle w:val="a8"/>
        </w:rPr>
        <w:t>поселением</w:t>
      </w:r>
      <w:r>
        <w:t xml:space="preserve">, перечень муниципального имущества, подлежащие предоставлению в целях исполнения соглашения;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объем денежных средств и имущества </w:t>
      </w:r>
      <w:r>
        <w:rPr>
          <w:rStyle w:val="a8"/>
        </w:rPr>
        <w:t>частного партнера</w:t>
      </w:r>
      <w:r>
        <w:t xml:space="preserve">, подлежащих привлечению для исполнения соглашения;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распределение рисков между сторонами соглашения;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гарантии исполнения частным партнером своих обязательств по соглашению;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права и обязанности сторон соглашения;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ответственность сторон соглашения;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гарантии прав сторон соглашения при его заключении и исполнении, в том числе гарантии возмещения убытков, понесенных </w:t>
      </w:r>
      <w:r>
        <w:rPr>
          <w:rStyle w:val="a8"/>
        </w:rPr>
        <w:t>частным партнером</w:t>
      </w:r>
      <w:r>
        <w:t xml:space="preserve"> в соответствии с гражданским законодательством, в случае, если в результате незаконных действий (бездействия) исполнительного органа местного самоуправления </w:t>
      </w:r>
      <w:r>
        <w:rPr>
          <w:rStyle w:val="a8"/>
        </w:rPr>
        <w:t>частный партнер</w:t>
      </w:r>
      <w:r>
        <w:t xml:space="preserve"> понес убытки;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after="0"/>
        <w:jc w:val="both"/>
      </w:pPr>
      <w:r>
        <w:t xml:space="preserve">порядок внесения изменений в соглашение и прекращение действия соглашения; </w:t>
      </w:r>
    </w:p>
    <w:p w:rsidR="00FA6174" w:rsidRDefault="00FA6174" w:rsidP="00FA6174">
      <w:pPr>
        <w:pStyle w:val="a7"/>
        <w:numPr>
          <w:ilvl w:val="0"/>
          <w:numId w:val="10"/>
        </w:numPr>
        <w:spacing w:before="100" w:beforeAutospacing="1" w:after="100" w:afterAutospacing="1"/>
        <w:jc w:val="both"/>
      </w:pPr>
      <w:r>
        <w:t xml:space="preserve">порядок разрешения споров. 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9.2.     </w:t>
      </w:r>
      <w:r>
        <w:t>Помимо условий, предусмотренных частью 9.1 настоящей статьи, соглашение может включать в себя иные условия, не противоречащие действующему законодательству.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9.3.</w:t>
      </w:r>
      <w:r>
        <w:t>     Условия соглашения определяются сторонами соглашения при его заключении.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9.4.</w:t>
      </w:r>
      <w:r>
        <w:t>     Глава Администрации организует проведение экономическо – правовой экспертизы предложения о муниципально – частном партнерстве и, на основании ее результатов, вынести мотивированное решение, содержащее одобрение предложения либо его отклонение.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            </w:t>
      </w:r>
      <w:r>
        <w:t>Решение Главы Администрации доводится до Инвестиционного Совета Краснопартизанского  СМО РК и направляется заявителю письменным уведомлением в пятидневный срок со дня принятия такого решения.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9.5.</w:t>
      </w:r>
      <w:r>
        <w:t xml:space="preserve">     Контроль за исполнением </w:t>
      </w:r>
      <w:r>
        <w:rPr>
          <w:rStyle w:val="a8"/>
        </w:rPr>
        <w:t>частным партнером</w:t>
      </w:r>
      <w:r>
        <w:t xml:space="preserve"> условий соглашения осуществляется Администрацией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9.6.</w:t>
      </w:r>
      <w:r>
        <w:t xml:space="preserve">     Реестр соглашений о муниципально – частном партнерстве ведется Администрацией </w:t>
      </w:r>
      <w:r>
        <w:rPr>
          <w:rStyle w:val="a8"/>
        </w:rPr>
        <w:t>поселения</w:t>
      </w:r>
      <w:r>
        <w:t>.</w:t>
      </w:r>
    </w:p>
    <w:p w:rsidR="00FA6174" w:rsidRDefault="00FA6174" w:rsidP="00FA6174">
      <w:pPr>
        <w:pStyle w:val="a7"/>
        <w:jc w:val="both"/>
      </w:pPr>
      <w:r>
        <w:t xml:space="preserve">            </w:t>
      </w:r>
      <w:r>
        <w:rPr>
          <w:rStyle w:val="a8"/>
        </w:rPr>
        <w:t>Статья 10. Полномочия Администрации Краснопартизанского  СМО РК в сфере муниципально – частного партнерства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 </w:t>
      </w:r>
      <w:r>
        <w:rPr>
          <w:rStyle w:val="a8"/>
          <w:b w:val="0"/>
          <w:bCs w:val="0"/>
        </w:rPr>
        <w:t>1) обеспечение координации деятельности органов местного самоуправления при реализации проекта муниципально-частного партнерства;</w:t>
      </w:r>
    </w:p>
    <w:p w:rsidR="00FA6174" w:rsidRDefault="00FA6174" w:rsidP="00FA6174">
      <w:pPr>
        <w:pStyle w:val="a7"/>
        <w:spacing w:after="0"/>
        <w:jc w:val="both"/>
      </w:pPr>
      <w:r>
        <w:t>2) согласование публичному партнеру конкурсной документации для проведения конкурсов на право заключения соглашения о муниципально-частном партнерстве;</w:t>
      </w:r>
    </w:p>
    <w:p w:rsidR="00FA6174" w:rsidRDefault="00FA6174" w:rsidP="00FA6174">
      <w:pPr>
        <w:pStyle w:val="a7"/>
        <w:spacing w:after="0"/>
        <w:jc w:val="both"/>
      </w:pPr>
      <w:r>
        <w:t>3) осуществление мониторинга реализации соглашения о муниципально-частном партнерстве;</w:t>
      </w:r>
    </w:p>
    <w:p w:rsidR="00FA6174" w:rsidRDefault="00FA6174" w:rsidP="00FA6174">
      <w:pPr>
        <w:pStyle w:val="a7"/>
        <w:spacing w:after="0"/>
        <w:jc w:val="both"/>
      </w:pPr>
      <w:r>
        <w:t>4) содействие в защите прав и законных интересов публичных партнеров и частных партнеров в процессе реализации соглашения о муниципально-частном партнерстве;</w:t>
      </w:r>
    </w:p>
    <w:p w:rsidR="00FA6174" w:rsidRDefault="00FA6174" w:rsidP="00FA6174">
      <w:pPr>
        <w:pStyle w:val="a7"/>
        <w:spacing w:after="0"/>
        <w:jc w:val="both"/>
      </w:pPr>
      <w:r>
        <w:t>5) ведение реестра заключенных соглашений о муниципально-частном партнерстве;</w:t>
      </w:r>
    </w:p>
    <w:p w:rsidR="00FA6174" w:rsidRDefault="00FA6174" w:rsidP="00FA6174">
      <w:pPr>
        <w:pStyle w:val="a7"/>
        <w:spacing w:after="0"/>
        <w:jc w:val="both"/>
      </w:pPr>
      <w:r>
        <w:lastRenderedPageBreak/>
        <w:t>6) обеспечение открытости и доступности информации о соглашении о муниципально-частном партнерстве;</w:t>
      </w:r>
    </w:p>
    <w:p w:rsidR="00FA6174" w:rsidRDefault="00FA6174" w:rsidP="00FA6174">
      <w:pPr>
        <w:pStyle w:val="a7"/>
        <w:spacing w:after="0"/>
        <w:jc w:val="both"/>
      </w:pPr>
      <w:r>
        <w:t>7) представление в уполномоченный орган результатов мониторинга реализации соглашения о муниципально-частном партнерстве;</w:t>
      </w:r>
    </w:p>
    <w:p w:rsidR="00FA6174" w:rsidRDefault="00FA6174" w:rsidP="00FA6174">
      <w:pPr>
        <w:pStyle w:val="a7"/>
        <w:spacing w:after="0"/>
        <w:jc w:val="both"/>
      </w:pPr>
      <w:r>
        <w:t>8) осуществление иных полномочий, предусмотренных настоящим Федеральным законом, другими федеральными законами, законами и нормативными правовыми актами субъектов Российской Федерации, уставом Краснопартизанского  СМО РК и муниципальными правовыми актами.</w:t>
      </w:r>
    </w:p>
    <w:p w:rsidR="00FA6174" w:rsidRDefault="00FA6174" w:rsidP="00FA6174">
      <w:pPr>
        <w:pStyle w:val="a7"/>
        <w:jc w:val="both"/>
      </w:pPr>
      <w:r>
        <w:rPr>
          <w:rStyle w:val="a8"/>
          <w:b w:val="0"/>
          <w:bCs w:val="0"/>
        </w:rPr>
        <w:t xml:space="preserve">Глава муниципального образования направляет в орган исполнительной власти субъекта Российской Федерации, определенный высшим исполнительным органом государственной власти субъекта Российской Федерации, проект муниципально-частного партнерства для проведения оценки эффективности проекта и определения его сравнительного преимущества в соответствии с </w:t>
      </w:r>
      <w:r>
        <w:t>частями 2</w:t>
      </w:r>
      <w:r>
        <w:rPr>
          <w:rStyle w:val="a8"/>
          <w:b w:val="0"/>
          <w:bCs w:val="0"/>
        </w:rPr>
        <w:t xml:space="preserve"> - </w:t>
      </w:r>
      <w:r>
        <w:t>5 статьи 9</w:t>
      </w:r>
      <w:r>
        <w:rPr>
          <w:rStyle w:val="a8"/>
          <w:b w:val="0"/>
          <w:bCs w:val="0"/>
        </w:rPr>
        <w:t xml:space="preserve"> настоящего Федерального закона.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>Статья 11. Соглашение о муниципально – частном партнерстве</w:t>
      </w:r>
    </w:p>
    <w:p w:rsidR="00FA6174" w:rsidRDefault="00FA6174" w:rsidP="00FA6174">
      <w:pPr>
        <w:pStyle w:val="a7"/>
        <w:jc w:val="both"/>
      </w:pPr>
      <w:r>
        <w:rPr>
          <w:rStyle w:val="a8"/>
        </w:rPr>
        <w:t xml:space="preserve">  </w:t>
      </w:r>
      <w:r>
        <w:t>Соглашение о муниципально – частном партнерстве заключается в письменной форме и должно содержать следующую информацию: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предмет соглашения;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объект соглашения;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право собственности на объект соглашения, распределение долей </w:t>
      </w:r>
      <w:r>
        <w:rPr>
          <w:rStyle w:val="a8"/>
        </w:rPr>
        <w:t>поселения</w:t>
      </w:r>
      <w:r>
        <w:t xml:space="preserve"> и </w:t>
      </w:r>
      <w:r>
        <w:rPr>
          <w:rStyle w:val="a8"/>
        </w:rPr>
        <w:t>частного партнера</w:t>
      </w:r>
      <w:r>
        <w:t xml:space="preserve"> в праве собственности на объект соглашения и момент возникновения такого права;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порядок и этапы выполнения </w:t>
      </w:r>
      <w:r>
        <w:rPr>
          <w:rStyle w:val="a8"/>
        </w:rPr>
        <w:t>поселением</w:t>
      </w:r>
      <w:r>
        <w:t xml:space="preserve"> и </w:t>
      </w:r>
      <w:r>
        <w:rPr>
          <w:rStyle w:val="a8"/>
        </w:rPr>
        <w:t>частным партнером</w:t>
      </w:r>
      <w:r>
        <w:t xml:space="preserve"> соглашения;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срок действия соглашения и (или) порядок его определения;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порядок расчетов между сторонами соглашения;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распределение рисков между </w:t>
      </w:r>
      <w:r>
        <w:rPr>
          <w:rStyle w:val="a8"/>
        </w:rPr>
        <w:t>поселением</w:t>
      </w:r>
      <w:r>
        <w:t xml:space="preserve"> и </w:t>
      </w:r>
      <w:r>
        <w:rPr>
          <w:rStyle w:val="a8"/>
        </w:rPr>
        <w:t>частным партнером</w:t>
      </w:r>
      <w:r>
        <w:t xml:space="preserve">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перечень находящихся в собственности </w:t>
      </w:r>
      <w:r>
        <w:rPr>
          <w:rStyle w:val="a8"/>
        </w:rPr>
        <w:t>поселения</w:t>
      </w:r>
      <w:r>
        <w:t xml:space="preserve"> земельных участков, иных объектов движимого и недвижимого имущества, а так же прав, предоставляемых частному партнеру для выполнения соглашения;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порядок предоставления частному партнеру земельных участков, иных объектов движимого и недвижимого имущества;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порядок осуществления контроля за исполнением соглашения;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способы обеспечения исполнения обязательств сторонами соглашения;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случаи одностороннего отказа от исполнения соглашения, в том числе отстранение частного партнера либо иных лиц от участия в муниципально – частном партнерстве в случае существенного нарушения частным партнером условий соглашения или при наступлении иных обстоятельств, указанных в соглашении;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after="0"/>
        <w:jc w:val="both"/>
      </w:pPr>
      <w:r>
        <w:t xml:space="preserve">ответственность за неисполнение (ненадлежащее исполнение) условий соглашения; </w:t>
      </w:r>
    </w:p>
    <w:p w:rsidR="00FA6174" w:rsidRDefault="00FA6174" w:rsidP="00FA6174">
      <w:pPr>
        <w:pStyle w:val="a7"/>
        <w:numPr>
          <w:ilvl w:val="0"/>
          <w:numId w:val="11"/>
        </w:numPr>
        <w:spacing w:before="100" w:beforeAutospacing="1" w:after="100" w:afterAutospacing="1"/>
        <w:jc w:val="both"/>
      </w:pPr>
      <w:r>
        <w:t xml:space="preserve">иные условия, не противоречащие действующему федеральному законодательству и законодательству Республики Калмыкия. </w:t>
      </w:r>
    </w:p>
    <w:p w:rsidR="00FA6174" w:rsidRDefault="00FA6174" w:rsidP="00FA6174">
      <w:pPr>
        <w:pStyle w:val="a7"/>
      </w:pPr>
      <w:r>
        <w:t> </w:t>
      </w:r>
    </w:p>
    <w:p w:rsidR="00FA6174" w:rsidRPr="008966DD" w:rsidRDefault="00FA6174" w:rsidP="00FA6174"/>
    <w:p w:rsidR="00E7736D" w:rsidRPr="00FA6174" w:rsidRDefault="00E7736D" w:rsidP="00FA6174"/>
    <w:sectPr w:rsidR="00E7736D" w:rsidRPr="00FA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7E32"/>
    <w:multiLevelType w:val="multilevel"/>
    <w:tmpl w:val="0C1A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261D8"/>
    <w:multiLevelType w:val="multilevel"/>
    <w:tmpl w:val="CD864C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abstractNum w:abstractNumId="2">
    <w:nsid w:val="138B7D53"/>
    <w:multiLevelType w:val="multilevel"/>
    <w:tmpl w:val="3460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A4661"/>
    <w:multiLevelType w:val="multilevel"/>
    <w:tmpl w:val="86921DB2"/>
    <w:lvl w:ilvl="0">
      <w:start w:val="3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810" w:hanging="720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ind w:left="9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3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4">
    <w:nsid w:val="21D40102"/>
    <w:multiLevelType w:val="hybridMultilevel"/>
    <w:tmpl w:val="C542EF1C"/>
    <w:lvl w:ilvl="0" w:tplc="01C8CFCE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6A63F31"/>
    <w:multiLevelType w:val="multilevel"/>
    <w:tmpl w:val="0B8A0702"/>
    <w:lvl w:ilvl="0">
      <w:start w:val="3"/>
      <w:numFmt w:val="decimal"/>
      <w:lvlText w:val="%1."/>
      <w:lvlJc w:val="left"/>
      <w:pPr>
        <w:ind w:left="675" w:hanging="675"/>
      </w:pPr>
      <w:rPr>
        <w:rFonts w:cs="Times New Roman"/>
        <w:color w:val="auto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/>
        <w:color w:val="auto"/>
      </w:rPr>
    </w:lvl>
  </w:abstractNum>
  <w:abstractNum w:abstractNumId="6">
    <w:nsid w:val="36C71D31"/>
    <w:multiLevelType w:val="multilevel"/>
    <w:tmpl w:val="3184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B37E2"/>
    <w:multiLevelType w:val="multilevel"/>
    <w:tmpl w:val="4538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4D5D11"/>
    <w:multiLevelType w:val="multilevel"/>
    <w:tmpl w:val="5CF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0777C1"/>
    <w:multiLevelType w:val="multilevel"/>
    <w:tmpl w:val="FFA6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337D19"/>
    <w:multiLevelType w:val="hybridMultilevel"/>
    <w:tmpl w:val="509A8C40"/>
    <w:lvl w:ilvl="0" w:tplc="5C7A321A">
      <w:start w:val="1"/>
      <w:numFmt w:val="decimal"/>
      <w:lvlText w:val="3.4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/>
  <w:rsids>
    <w:rsidRoot w:val="00A22909"/>
    <w:rsid w:val="003D53F4"/>
    <w:rsid w:val="00A22909"/>
    <w:rsid w:val="00E7736D"/>
    <w:rsid w:val="00FA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22909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A22909"/>
    <w:pPr>
      <w:jc w:val="center"/>
    </w:pPr>
  </w:style>
  <w:style w:type="character" w:customStyle="1" w:styleId="a5">
    <w:name w:val="Основной текст Знак"/>
    <w:basedOn w:val="a0"/>
    <w:link w:val="a4"/>
    <w:rsid w:val="00A22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A22909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rsid w:val="00A22909"/>
    <w:pPr>
      <w:spacing w:after="75"/>
    </w:pPr>
  </w:style>
  <w:style w:type="paragraph" w:customStyle="1" w:styleId="ConsTitle">
    <w:name w:val="ConsTitle"/>
    <w:rsid w:val="00A22909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229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rsid w:val="00A2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229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A229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Без интервала2"/>
    <w:rsid w:val="00A2290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22909"/>
    <w:pPr>
      <w:spacing w:before="100" w:beforeAutospacing="1" w:after="119"/>
    </w:pPr>
  </w:style>
  <w:style w:type="character" w:customStyle="1" w:styleId="b-serp-urlitem1">
    <w:name w:val="b-serp-url__item1"/>
    <w:basedOn w:val="a0"/>
    <w:rsid w:val="00A22909"/>
    <w:rPr>
      <w:rFonts w:ascii="Times New Roman" w:hAnsi="Times New Roman" w:cs="Times New Roman" w:hint="default"/>
    </w:rPr>
  </w:style>
  <w:style w:type="character" w:customStyle="1" w:styleId="sectiontitle">
    <w:name w:val="section_title"/>
    <w:basedOn w:val="a0"/>
    <w:rsid w:val="00A22909"/>
    <w:rPr>
      <w:rFonts w:ascii="Times New Roman" w:hAnsi="Times New Roman" w:cs="Times New Roman" w:hint="default"/>
    </w:rPr>
  </w:style>
  <w:style w:type="character" w:styleId="a8">
    <w:name w:val="Strong"/>
    <w:basedOn w:val="a0"/>
    <w:qFormat/>
    <w:rsid w:val="00A2290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29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29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8591</Words>
  <Characters>48972</Characters>
  <Application>Microsoft Office Word</Application>
  <DocSecurity>0</DocSecurity>
  <Lines>408</Lines>
  <Paragraphs>114</Paragraphs>
  <ScaleCrop>false</ScaleCrop>
  <Company>MultiDVD Team</Company>
  <LinksUpToDate>false</LinksUpToDate>
  <CharactersWithSpaces>57449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2016-04-26T09:12:00Z</dcterms:created>
  <dcterms:modified xsi:type="dcterms:W3CDTF">2016-04-26T09:12:00Z</dcterms:modified>
</cp:coreProperties>
</file>