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781"/>
      </w:tblGrid>
      <w:tr w:rsidR="007D4324" w:rsidRPr="007D4324" w:rsidTr="00C74BF7">
        <w:tc>
          <w:tcPr>
            <w:tcW w:w="978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tbl>
            <w:tblPr>
              <w:tblpPr w:leftFromText="180" w:rightFromText="180" w:vertAnchor="page" w:horzAnchor="margin" w:tblpXSpec="center" w:tblpY="415"/>
              <w:tblW w:w="10668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3541"/>
              <w:gridCol w:w="2167"/>
              <w:gridCol w:w="3535"/>
              <w:gridCol w:w="1425"/>
            </w:tblGrid>
            <w:tr w:rsidR="007D4324" w:rsidRPr="0030388A" w:rsidTr="0030388A">
              <w:trPr>
                <w:gridAfter w:val="1"/>
                <w:wAfter w:w="1425" w:type="dxa"/>
                <w:trHeight w:val="1682"/>
              </w:trPr>
              <w:tc>
                <w:tcPr>
                  <w:tcW w:w="3541" w:type="dxa"/>
                </w:tcPr>
                <w:p w:rsidR="007D4324" w:rsidRPr="0030388A" w:rsidRDefault="007D4324" w:rsidP="007D4324">
                  <w:pPr>
                    <w:tabs>
                      <w:tab w:val="left" w:pos="2623"/>
                    </w:tabs>
                    <w:autoSpaceDE w:val="0"/>
                    <w:adjustRightInd w:val="0"/>
                    <w:ind w:firstLine="720"/>
                    <w:jc w:val="center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  <w:p w:rsidR="007D4324" w:rsidRPr="0030388A" w:rsidRDefault="007D4324" w:rsidP="0030388A">
                  <w:pPr>
                    <w:tabs>
                      <w:tab w:val="left" w:pos="4610"/>
                    </w:tabs>
                    <w:autoSpaceDE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0388A">
                    <w:rPr>
                      <w:b/>
                      <w:bCs/>
                      <w:sz w:val="18"/>
                      <w:szCs w:val="18"/>
                    </w:rPr>
                    <w:t>АДМИНИСТРАЦИЯ КРАСНОПАРТИЗАНСКОГО   СЕЛЬСКОГО   МУНИЦИПАЛЬНОГО    ОБРАЗОВАНИЯ</w:t>
                  </w:r>
                </w:p>
                <w:p w:rsidR="007D4324" w:rsidRPr="0030388A" w:rsidRDefault="007D4324" w:rsidP="0030388A">
                  <w:pPr>
                    <w:tabs>
                      <w:tab w:val="left" w:pos="2623"/>
                    </w:tabs>
                    <w:autoSpaceDE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0388A">
                    <w:rPr>
                      <w:b/>
                      <w:bCs/>
                      <w:sz w:val="18"/>
                      <w:szCs w:val="18"/>
                    </w:rPr>
                    <w:t>РЕСПУБЛИКИ КАЛМЫКИЯ</w:t>
                  </w:r>
                </w:p>
              </w:tc>
              <w:tc>
                <w:tcPr>
                  <w:tcW w:w="2167" w:type="dxa"/>
                  <w:hideMark/>
                </w:tcPr>
                <w:p w:rsidR="007D4324" w:rsidRPr="0030388A" w:rsidRDefault="007D4324" w:rsidP="0030388A">
                  <w:pPr>
                    <w:autoSpaceDE w:val="0"/>
                    <w:adjustRightInd w:val="0"/>
                    <w:rPr>
                      <w:b/>
                      <w:sz w:val="18"/>
                      <w:szCs w:val="18"/>
                    </w:rPr>
                  </w:pPr>
                  <w:r w:rsidRPr="0030388A">
                    <w:rPr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952500" cy="914400"/>
                        <wp:effectExtent l="19050" t="0" r="0" b="0"/>
                        <wp:docPr id="5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35" w:type="dxa"/>
                </w:tcPr>
                <w:p w:rsidR="007D4324" w:rsidRPr="0030388A" w:rsidRDefault="007D4324" w:rsidP="0030388A">
                  <w:pPr>
                    <w:tabs>
                      <w:tab w:val="left" w:pos="2623"/>
                    </w:tabs>
                    <w:autoSpaceDE w:val="0"/>
                    <w:adjustRightInd w:val="0"/>
                    <w:ind w:firstLine="7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7D4324" w:rsidRPr="0030388A" w:rsidRDefault="007D4324" w:rsidP="0030388A">
                  <w:pPr>
                    <w:pStyle w:val="Standard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0388A">
                    <w:rPr>
                      <w:b/>
                      <w:bCs/>
                      <w:sz w:val="18"/>
                      <w:szCs w:val="18"/>
                    </w:rPr>
                    <w:t xml:space="preserve">ХАЛЬМГ  </w:t>
                  </w:r>
                  <w:proofErr w:type="spellStart"/>
                  <w:r w:rsidRPr="0030388A">
                    <w:rPr>
                      <w:b/>
                      <w:bCs/>
                      <w:sz w:val="18"/>
                      <w:szCs w:val="18"/>
                    </w:rPr>
                    <w:t>ТАН</w:t>
                  </w:r>
                  <w:proofErr w:type="gramStart"/>
                  <w:r w:rsidRPr="0030388A">
                    <w:rPr>
                      <w:b/>
                      <w:bCs/>
                      <w:sz w:val="18"/>
                      <w:szCs w:val="18"/>
                    </w:rPr>
                    <w:t>h</w:t>
                  </w:r>
                  <w:proofErr w:type="gramEnd"/>
                  <w:r w:rsidRPr="0030388A">
                    <w:rPr>
                      <w:b/>
                      <w:bCs/>
                      <w:sz w:val="18"/>
                      <w:szCs w:val="18"/>
                    </w:rPr>
                    <w:t>ЧИН</w:t>
                  </w:r>
                  <w:proofErr w:type="spellEnd"/>
                </w:p>
                <w:p w:rsidR="007D4324" w:rsidRPr="0030388A" w:rsidRDefault="007D4324" w:rsidP="0030388A">
                  <w:pPr>
                    <w:pStyle w:val="Standard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0388A">
                    <w:rPr>
                      <w:b/>
                      <w:bCs/>
                      <w:sz w:val="18"/>
                      <w:szCs w:val="18"/>
                    </w:rPr>
                    <w:t>КРАСНОПАРТИЗАНСК</w:t>
                  </w:r>
                </w:p>
                <w:p w:rsidR="007D4324" w:rsidRPr="0030388A" w:rsidRDefault="007D4324" w:rsidP="0030388A">
                  <w:pPr>
                    <w:pStyle w:val="Standard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0388A">
                    <w:rPr>
                      <w:b/>
                      <w:bCs/>
                      <w:sz w:val="18"/>
                      <w:szCs w:val="18"/>
                    </w:rPr>
                    <w:t>МУНИЦИПАЛЬН Б</w:t>
                  </w:r>
                  <w:proofErr w:type="gramStart"/>
                  <w:r w:rsidRPr="0030388A">
                    <w:rPr>
                      <w:b/>
                      <w:bCs/>
                      <w:sz w:val="18"/>
                      <w:szCs w:val="18"/>
                    </w:rPr>
                    <w:t>Y</w:t>
                  </w:r>
                  <w:proofErr w:type="gramEnd"/>
                  <w:r w:rsidRPr="0030388A">
                    <w:rPr>
                      <w:b/>
                      <w:bCs/>
                      <w:sz w:val="18"/>
                      <w:szCs w:val="18"/>
                    </w:rPr>
                    <w:t>РДЭЦИИН</w:t>
                  </w:r>
                </w:p>
                <w:p w:rsidR="007D4324" w:rsidRPr="0030388A" w:rsidRDefault="007D4324" w:rsidP="0030388A">
                  <w:pPr>
                    <w:tabs>
                      <w:tab w:val="left" w:pos="2623"/>
                    </w:tabs>
                    <w:autoSpaceDE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D4324" w:rsidRPr="007D4324" w:rsidTr="0030388A">
              <w:trPr>
                <w:trHeight w:val="144"/>
              </w:trPr>
              <w:tc>
                <w:tcPr>
                  <w:tcW w:w="10668" w:type="dxa"/>
                  <w:gridSpan w:val="4"/>
                  <w:hideMark/>
                </w:tcPr>
                <w:p w:rsidR="007D4324" w:rsidRPr="0030388A" w:rsidRDefault="007D4324" w:rsidP="007D4324">
                  <w:pPr>
                    <w:tabs>
                      <w:tab w:val="left" w:pos="2623"/>
                    </w:tabs>
                    <w:autoSpaceDE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0388A">
                    <w:rPr>
                      <w:b/>
                      <w:sz w:val="18"/>
                      <w:szCs w:val="18"/>
                    </w:rPr>
                    <w:t>359028, Республика Калмыкия, Яшалтинский район  с. Красный Партизан</w:t>
                  </w:r>
                  <w:proofErr w:type="gramStart"/>
                  <w:r w:rsidRPr="0030388A"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 w:rsidRPr="0030388A">
                    <w:rPr>
                      <w:b/>
                      <w:sz w:val="18"/>
                      <w:szCs w:val="18"/>
                    </w:rPr>
                    <w:t xml:space="preserve">Центральная 36 </w:t>
                  </w:r>
                </w:p>
                <w:p w:rsidR="007D4324" w:rsidRPr="0030388A" w:rsidRDefault="007D4324" w:rsidP="007D4324">
                  <w:pPr>
                    <w:tabs>
                      <w:tab w:val="left" w:pos="2623"/>
                    </w:tabs>
                    <w:autoSpaceDE w:val="0"/>
                    <w:adjustRightInd w:val="0"/>
                    <w:jc w:val="center"/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30388A">
                    <w:rPr>
                      <w:b/>
                      <w:sz w:val="18"/>
                      <w:szCs w:val="18"/>
                    </w:rPr>
                    <w:t>тел</w:t>
                  </w:r>
                  <w:r w:rsidRPr="0030388A">
                    <w:rPr>
                      <w:b/>
                      <w:sz w:val="18"/>
                      <w:szCs w:val="18"/>
                      <w:lang w:val="en-US"/>
                    </w:rPr>
                    <w:t xml:space="preserve">.: 8 (84745) 95-4-42  </w:t>
                  </w:r>
                  <w:r w:rsidRPr="0030388A">
                    <w:rPr>
                      <w:b/>
                      <w:sz w:val="18"/>
                      <w:szCs w:val="18"/>
                    </w:rPr>
                    <w:t>ИНН</w:t>
                  </w:r>
                  <w:r w:rsidRPr="0030388A">
                    <w:rPr>
                      <w:b/>
                      <w:sz w:val="18"/>
                      <w:szCs w:val="18"/>
                      <w:lang w:val="en-US"/>
                    </w:rPr>
                    <w:t xml:space="preserve"> 0812900485 e-mail: Krpar@yandex.ru</w:t>
                  </w:r>
                </w:p>
              </w:tc>
            </w:tr>
          </w:tbl>
          <w:p w:rsidR="007D4324" w:rsidRPr="007D4324" w:rsidRDefault="007D4324" w:rsidP="007D4324">
            <w:pPr>
              <w:rPr>
                <w:lang w:val="en-US"/>
              </w:rPr>
            </w:pPr>
          </w:p>
        </w:tc>
      </w:tr>
    </w:tbl>
    <w:p w:rsidR="00C74BF7" w:rsidRPr="007D4324" w:rsidRDefault="00C74BF7">
      <w:pPr>
        <w:pStyle w:val="Standard"/>
        <w:rPr>
          <w:rFonts w:ascii="Times New Roman CYR" w:hAnsi="Times New Roman CYR"/>
          <w:sz w:val="26"/>
          <w:lang w:val="en-US"/>
        </w:rPr>
      </w:pPr>
    </w:p>
    <w:p w:rsidR="00E843CB" w:rsidRPr="00E843CB" w:rsidRDefault="00951291" w:rsidP="00E843CB">
      <w:pPr>
        <w:pStyle w:val="Standard"/>
        <w:jc w:val="right"/>
        <w:rPr>
          <w:rFonts w:ascii="Times New Roman CYR" w:eastAsia="Times New Roman" w:hAnsi="Times New Roman CYR" w:cs="Times New Roman"/>
          <w:color w:val="000000"/>
          <w:sz w:val="26"/>
          <w:szCs w:val="22"/>
        </w:rPr>
      </w:pPr>
      <w:r w:rsidRPr="007D4324">
        <w:rPr>
          <w:rFonts w:ascii="Times New Roman CYR" w:eastAsia="Times New Roman" w:hAnsi="Times New Roman CYR" w:cs="Times New Roman"/>
          <w:color w:val="000000"/>
          <w:sz w:val="26"/>
          <w:szCs w:val="22"/>
          <w:lang w:val="en-US"/>
        </w:rPr>
        <w:t xml:space="preserve">                                                  </w:t>
      </w:r>
      <w:r w:rsidR="00E843CB">
        <w:rPr>
          <w:rFonts w:ascii="Times New Roman CYR" w:eastAsia="Times New Roman" w:hAnsi="Times New Roman CYR" w:cs="Times New Roman"/>
          <w:color w:val="000000"/>
          <w:sz w:val="26"/>
          <w:szCs w:val="22"/>
        </w:rPr>
        <w:t>ПРОЕКТ</w:t>
      </w:r>
    </w:p>
    <w:p w:rsidR="00C74BF7" w:rsidRDefault="00951291" w:rsidP="00E843CB">
      <w:pPr>
        <w:pStyle w:val="Standard"/>
        <w:jc w:val="center"/>
      </w:pPr>
      <w:r>
        <w:rPr>
          <w:rFonts w:ascii="Times New Roman CYR" w:hAnsi="Times New Roman CYR"/>
          <w:b/>
          <w:bCs/>
          <w:sz w:val="26"/>
        </w:rPr>
        <w:t>ПОСТАНОВЛЕНИЕ</w:t>
      </w:r>
    </w:p>
    <w:p w:rsidR="00C74BF7" w:rsidRDefault="00951291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eastAsia="Times New Roman" w:cs="Times New Roman"/>
          <w:b/>
          <w:bCs/>
          <w:sz w:val="22"/>
          <w:szCs w:val="22"/>
        </w:rPr>
        <w:t xml:space="preserve">  </w:t>
      </w:r>
    </w:p>
    <w:p w:rsidR="00C74BF7" w:rsidRDefault="00217EBA">
      <w:pPr>
        <w:pStyle w:val="Standard"/>
      </w:pPr>
      <w:r>
        <w:t>от_____________</w:t>
      </w:r>
      <w:r w:rsidR="00951291">
        <w:t xml:space="preserve"> года                       №  </w:t>
      </w:r>
      <w:r w:rsidR="00951291">
        <w:tab/>
      </w:r>
      <w:r w:rsidR="00E843CB">
        <w:t>____</w:t>
      </w:r>
      <w:r w:rsidR="00951291">
        <w:t xml:space="preserve">                  </w:t>
      </w:r>
      <w:r w:rsidR="007D4324">
        <w:t xml:space="preserve">           </w:t>
      </w:r>
      <w:r w:rsidR="00951291">
        <w:t xml:space="preserve">         </w:t>
      </w:r>
      <w:proofErr w:type="gramStart"/>
      <w:r w:rsidR="00951291">
        <w:t>с</w:t>
      </w:r>
      <w:proofErr w:type="gramEnd"/>
      <w:r w:rsidR="00951291">
        <w:t xml:space="preserve">.  </w:t>
      </w:r>
      <w:proofErr w:type="gramStart"/>
      <w:r w:rsidR="007D4324">
        <w:t>Красный</w:t>
      </w:r>
      <w:proofErr w:type="gramEnd"/>
      <w:r w:rsidR="007D4324">
        <w:t xml:space="preserve"> Партизан</w:t>
      </w:r>
    </w:p>
    <w:p w:rsidR="00C74BF7" w:rsidRDefault="00C74BF7">
      <w:pPr>
        <w:pStyle w:val="Standard"/>
      </w:pPr>
    </w:p>
    <w:p w:rsidR="00C74BF7" w:rsidRDefault="00951291">
      <w:pPr>
        <w:pStyle w:val="Standard"/>
      </w:pPr>
      <w:r>
        <w:rPr>
          <w:rFonts w:ascii="Times New Roman CYR" w:hAnsi="Times New Roman CYR"/>
          <w:sz w:val="26"/>
        </w:rPr>
        <w:t xml:space="preserve"> </w:t>
      </w:r>
      <w:r>
        <w:rPr>
          <w:rFonts w:ascii="Times New Roman CYR" w:hAnsi="Times New Roman CYR"/>
        </w:rPr>
        <w:t>« Об утверждении ПОРЯДКА</w:t>
      </w:r>
    </w:p>
    <w:p w:rsidR="007D4324" w:rsidRDefault="00951291">
      <w:pPr>
        <w:pStyle w:val="Standard"/>
        <w:rPr>
          <w:rFonts w:ascii="Times New Roman CYR" w:hAnsi="Times New Roman CYR"/>
        </w:rPr>
      </w:pPr>
      <w:r>
        <w:rPr>
          <w:rFonts w:ascii="Times New Roman CYR" w:hAnsi="Times New Roman CYR"/>
        </w:rPr>
        <w:t>разработки и утверждения административных регламентов</w:t>
      </w:r>
    </w:p>
    <w:p w:rsidR="007D4324" w:rsidRDefault="00951291">
      <w:pPr>
        <w:pStyle w:val="Standard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осуществления муниципального контроля </w:t>
      </w:r>
      <w:proofErr w:type="gramStart"/>
      <w:r>
        <w:rPr>
          <w:rFonts w:ascii="Times New Roman CYR" w:hAnsi="Times New Roman CYR"/>
        </w:rPr>
        <w:t>в</w:t>
      </w:r>
      <w:proofErr w:type="gramEnd"/>
    </w:p>
    <w:p w:rsidR="00C74BF7" w:rsidRDefault="00951291">
      <w:pPr>
        <w:pStyle w:val="Standard"/>
      </w:pPr>
      <w:r>
        <w:rPr>
          <w:rFonts w:ascii="Times New Roman CYR" w:hAnsi="Times New Roman CYR"/>
        </w:rPr>
        <w:t xml:space="preserve"> соответствующих </w:t>
      </w:r>
      <w:proofErr w:type="gramStart"/>
      <w:r>
        <w:rPr>
          <w:rFonts w:ascii="Times New Roman CYR" w:hAnsi="Times New Roman CYR"/>
        </w:rPr>
        <w:t>сферах</w:t>
      </w:r>
      <w:proofErr w:type="gramEnd"/>
      <w:r>
        <w:rPr>
          <w:rFonts w:ascii="Times New Roman CYR" w:hAnsi="Times New Roman CYR"/>
        </w:rPr>
        <w:t xml:space="preserve"> деятельности»</w:t>
      </w:r>
    </w:p>
    <w:p w:rsidR="00C74BF7" w:rsidRDefault="00C74BF7">
      <w:pPr>
        <w:pStyle w:val="Standard"/>
        <w:rPr>
          <w:rFonts w:ascii="Times New Roman CYR" w:hAnsi="Times New Roman CYR"/>
        </w:rPr>
      </w:pPr>
    </w:p>
    <w:p w:rsidR="00C74BF7" w:rsidRDefault="00C74BF7">
      <w:pPr>
        <w:pStyle w:val="Standard"/>
        <w:rPr>
          <w:rFonts w:ascii="Times New Roman CYR" w:hAnsi="Times New Roman CYR"/>
        </w:rPr>
      </w:pPr>
    </w:p>
    <w:p w:rsidR="00C74BF7" w:rsidRDefault="00951291">
      <w:pPr>
        <w:pStyle w:val="Standard"/>
        <w:autoSpaceDE w:val="0"/>
        <w:ind w:firstLine="720"/>
        <w:jc w:val="both"/>
        <w:rPr>
          <w:rFonts w:ascii="Times New Roman CYR" w:hAnsi="Times New Roman CYR"/>
        </w:rPr>
      </w:pPr>
      <w:r>
        <w:rPr>
          <w:rFonts w:cs="Times New Roman"/>
          <w:sz w:val="28"/>
          <w:szCs w:val="28"/>
        </w:rPr>
        <w:t xml:space="preserve"> Для осуществления муниципального контроля в соответствующих сферах деятельности </w:t>
      </w:r>
      <w:r>
        <w:rPr>
          <w:rFonts w:cs="Times New Roman"/>
          <w:bCs/>
          <w:sz w:val="28"/>
          <w:szCs w:val="28"/>
        </w:rPr>
        <w:t xml:space="preserve">разработан в соответствии с требованиями </w:t>
      </w:r>
      <w:hyperlink r:id="rId8" w:history="1">
        <w:r>
          <w:rPr>
            <w:rStyle w:val="Internetlink"/>
            <w:rFonts w:cs="Times New Roman"/>
            <w:bCs/>
            <w:sz w:val="28"/>
            <w:szCs w:val="28"/>
          </w:rPr>
          <w:t>пункта 2 части 2 статьи 6</w:t>
        </w:r>
      </w:hyperlink>
      <w:r>
        <w:rPr>
          <w:rFonts w:cs="Times New Roman"/>
          <w:bCs/>
          <w:sz w:val="28"/>
          <w:szCs w:val="28"/>
        </w:rPr>
        <w:t xml:space="preserve"> Федерального закона от 26 декабря 2008 г. N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Республики Калмыкия от 17.12.2012 №489 «Об утверждении порядка разработки и утверждения органами местного самоуправления административных регламентов осуществления муниципального контроля в соответствующих сферах деятельности»</w:t>
      </w:r>
      <w:r>
        <w:rPr>
          <w:rFonts w:cs="Times New Roman"/>
          <w:color w:val="000000"/>
          <w:sz w:val="28"/>
          <w:szCs w:val="28"/>
        </w:rPr>
        <w:t>.</w:t>
      </w:r>
    </w:p>
    <w:p w:rsidR="00C74BF7" w:rsidRDefault="00C74BF7">
      <w:pPr>
        <w:pStyle w:val="Standard"/>
        <w:rPr>
          <w:rFonts w:ascii="Times New Roman CYR" w:hAnsi="Times New Roman CYR"/>
        </w:rPr>
      </w:pPr>
    </w:p>
    <w:p w:rsidR="00C74BF7" w:rsidRPr="005F4DA5" w:rsidRDefault="00951291">
      <w:pPr>
        <w:pStyle w:val="Standard"/>
        <w:jc w:val="both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  <w:t xml:space="preserve">    </w:t>
      </w:r>
    </w:p>
    <w:p w:rsidR="00C74BF7" w:rsidRDefault="00951291">
      <w:pPr>
        <w:pStyle w:val="Standard"/>
        <w:jc w:val="both"/>
      </w:pPr>
      <w:r w:rsidRPr="00FA34AD">
        <w:rPr>
          <w:color w:val="000000"/>
          <w:sz w:val="26"/>
        </w:rPr>
        <w:t xml:space="preserve">                                                              </w:t>
      </w:r>
      <w:r>
        <w:rPr>
          <w:b/>
          <w:bCs/>
          <w:color w:val="000000"/>
          <w:sz w:val="26"/>
        </w:rPr>
        <w:t>ПОСТАНОВЛЯЮ:</w:t>
      </w:r>
    </w:p>
    <w:p w:rsidR="00C74BF7" w:rsidRDefault="00C74BF7">
      <w:pPr>
        <w:pStyle w:val="Standard"/>
        <w:jc w:val="both"/>
        <w:rPr>
          <w:color w:val="000000"/>
          <w:sz w:val="26"/>
        </w:rPr>
      </w:pPr>
    </w:p>
    <w:p w:rsidR="00C74BF7" w:rsidRDefault="00951291">
      <w:pPr>
        <w:pStyle w:val="Standard"/>
        <w:jc w:val="both"/>
      </w:pPr>
      <w:r>
        <w:rPr>
          <w:color w:val="000000"/>
          <w:sz w:val="26"/>
        </w:rPr>
        <w:t xml:space="preserve">   1. Утвердить </w:t>
      </w:r>
      <w:r>
        <w:rPr>
          <w:rFonts w:ascii="Times New Roman CYR" w:hAnsi="Times New Roman CYR"/>
          <w:color w:val="000000"/>
        </w:rPr>
        <w:t xml:space="preserve">ПОРЯДОК разработки и утверждения административных регламентов осуществления муниципального контроля в соответствующих сферах деятельности» </w:t>
      </w:r>
      <w:r>
        <w:rPr>
          <w:rFonts w:ascii="Times New Roman CYR" w:hAnsi="Times New Roman CYR"/>
        </w:rPr>
        <w:t>( приложение №1)</w:t>
      </w:r>
    </w:p>
    <w:p w:rsidR="00C74BF7" w:rsidRDefault="00C74BF7">
      <w:pPr>
        <w:pStyle w:val="Standard"/>
        <w:jc w:val="both"/>
        <w:rPr>
          <w:rFonts w:ascii="Times New Roman CYR" w:hAnsi="Times New Roman CYR"/>
        </w:rPr>
      </w:pPr>
    </w:p>
    <w:p w:rsidR="00C74BF7" w:rsidRDefault="00951291">
      <w:pPr>
        <w:pStyle w:val="Standard"/>
        <w:tabs>
          <w:tab w:val="left" w:pos="993"/>
          <w:tab w:val="left" w:pos="1418"/>
        </w:tabs>
        <w:ind w:firstLine="709"/>
        <w:jc w:val="both"/>
      </w:pPr>
      <w:r>
        <w:rPr>
          <w:sz w:val="28"/>
          <w:szCs w:val="28"/>
        </w:rPr>
        <w:t xml:space="preserve">   2. </w:t>
      </w:r>
      <w:r>
        <w:t xml:space="preserve">Настоящее Постановление опубликовать (обнародовать) на  официальном сайте </w:t>
      </w:r>
      <w:r w:rsidR="007D4324">
        <w:t xml:space="preserve">Краснопартизанского </w:t>
      </w:r>
      <w:r>
        <w:rPr>
          <w:u w:val="single"/>
        </w:rPr>
        <w:t>СМО РК</w:t>
      </w:r>
    </w:p>
    <w:p w:rsidR="00C74BF7" w:rsidRDefault="00C74BF7">
      <w:pPr>
        <w:pStyle w:val="Standard"/>
        <w:ind w:firstLine="709"/>
        <w:jc w:val="both"/>
        <w:rPr>
          <w:rFonts w:ascii="Times New Roman CYR" w:hAnsi="Times New Roman CYR"/>
        </w:rPr>
      </w:pPr>
    </w:p>
    <w:p w:rsidR="00C74BF7" w:rsidRDefault="00951291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t xml:space="preserve"> 3.Постановление вступает в силу со дня его официального опубликования.</w:t>
      </w:r>
    </w:p>
    <w:p w:rsidR="00C74BF7" w:rsidRDefault="00C74BF7">
      <w:pPr>
        <w:pStyle w:val="Standard"/>
        <w:jc w:val="both"/>
      </w:pPr>
    </w:p>
    <w:p w:rsidR="00C74BF7" w:rsidRDefault="00951291">
      <w:pPr>
        <w:pStyle w:val="Standard"/>
        <w:jc w:val="both"/>
      </w:pPr>
      <w:r>
        <w:rPr>
          <w:rFonts w:ascii="Times New Roman CYR" w:hAnsi="Times New Roman CYR"/>
        </w:rPr>
        <w:t xml:space="preserve">       4. </w:t>
      </w:r>
      <w:proofErr w:type="gramStart"/>
      <w:r>
        <w:rPr>
          <w:rFonts w:ascii="Times New Roman CYR" w:hAnsi="Times New Roman CYR"/>
        </w:rPr>
        <w:t>Контроль за</w:t>
      </w:r>
      <w:proofErr w:type="gramEnd"/>
      <w:r>
        <w:rPr>
          <w:rFonts w:ascii="Times New Roman CYR" w:hAnsi="Times New Roman CYR"/>
        </w:rPr>
        <w:t xml:space="preserve"> исполнением настоящего постановления оставляю за собой.</w:t>
      </w:r>
    </w:p>
    <w:p w:rsidR="00C74BF7" w:rsidRDefault="00C74BF7">
      <w:pPr>
        <w:pStyle w:val="Standard"/>
        <w:jc w:val="both"/>
        <w:rPr>
          <w:rFonts w:ascii="Times New Roman CYR" w:hAnsi="Times New Roman CYR"/>
          <w:sz w:val="26"/>
        </w:rPr>
      </w:pPr>
    </w:p>
    <w:p w:rsidR="00C74BF7" w:rsidRPr="005F4DA5" w:rsidRDefault="00951291" w:rsidP="005F4DA5">
      <w:pPr>
        <w:pStyle w:val="Standard"/>
        <w:rPr>
          <w:rFonts w:ascii="Times New Roman CYR" w:hAnsi="Times New Roman CYR"/>
          <w:sz w:val="26"/>
        </w:rPr>
      </w:pPr>
      <w:r w:rsidRPr="007D4324">
        <w:t>Глав</w:t>
      </w:r>
      <w:r w:rsidR="005F4DA5">
        <w:t>а</w:t>
      </w:r>
      <w:r w:rsidR="007D4324" w:rsidRPr="007D4324">
        <w:t xml:space="preserve"> (ахлачи)</w:t>
      </w:r>
      <w:r w:rsidRPr="007D4324">
        <w:t xml:space="preserve"> </w:t>
      </w:r>
      <w:r w:rsidR="007D4324" w:rsidRPr="007D4324">
        <w:rPr>
          <w:rFonts w:ascii="Times New Roman CYR" w:hAnsi="Times New Roman CYR"/>
        </w:rPr>
        <w:t xml:space="preserve">Краснопартизанского </w:t>
      </w:r>
    </w:p>
    <w:p w:rsidR="00C74BF7" w:rsidRPr="007D4324" w:rsidRDefault="00951291">
      <w:pPr>
        <w:pStyle w:val="Standard"/>
        <w:tabs>
          <w:tab w:val="left" w:pos="1305"/>
        </w:tabs>
      </w:pPr>
      <w:r w:rsidRPr="007D4324">
        <w:rPr>
          <w:rFonts w:ascii="Times New Roman CYR" w:hAnsi="Times New Roman CYR"/>
        </w:rPr>
        <w:t>сельского муниципального образования</w:t>
      </w:r>
    </w:p>
    <w:p w:rsidR="005F4DA5" w:rsidRDefault="00951291" w:rsidP="007D4324">
      <w:pPr>
        <w:pStyle w:val="Standard"/>
        <w:tabs>
          <w:tab w:val="left" w:pos="1305"/>
        </w:tabs>
        <w:rPr>
          <w:rFonts w:ascii="Times New Roman CYR" w:hAnsi="Times New Roman CYR"/>
        </w:rPr>
      </w:pPr>
      <w:r w:rsidRPr="007D4324">
        <w:rPr>
          <w:rFonts w:ascii="Times New Roman CYR" w:hAnsi="Times New Roman CYR"/>
        </w:rPr>
        <w:t>Республики Калмыкия</w:t>
      </w:r>
      <w:proofErr w:type="gramStart"/>
      <w:r w:rsidRPr="007D4324">
        <w:rPr>
          <w:rFonts w:ascii="Times New Roman CYR" w:hAnsi="Times New Roman CYR"/>
        </w:rPr>
        <w:t xml:space="preserve">  :</w:t>
      </w:r>
      <w:proofErr w:type="gramEnd"/>
      <w:r w:rsidRPr="007D4324">
        <w:rPr>
          <w:rFonts w:ascii="Times New Roman CYR" w:hAnsi="Times New Roman CYR"/>
        </w:rPr>
        <w:t xml:space="preserve">                                      </w:t>
      </w:r>
      <w:r w:rsidR="00217EBA">
        <w:rPr>
          <w:rFonts w:ascii="Times New Roman CYR" w:hAnsi="Times New Roman CYR"/>
        </w:rPr>
        <w:t xml:space="preserve">            </w:t>
      </w:r>
      <w:r w:rsidR="006F17F3">
        <w:rPr>
          <w:rFonts w:ascii="Times New Roman CYR" w:hAnsi="Times New Roman CYR"/>
        </w:rPr>
        <w:t xml:space="preserve">   </w:t>
      </w:r>
      <w:r w:rsidR="00217EBA">
        <w:rPr>
          <w:rFonts w:ascii="Times New Roman CYR" w:hAnsi="Times New Roman CYR"/>
        </w:rPr>
        <w:t xml:space="preserve">  А.Н. Бабенко</w:t>
      </w:r>
      <w:r w:rsidRPr="007D4324">
        <w:rPr>
          <w:rFonts w:ascii="Times New Roman CYR" w:hAnsi="Times New Roman CYR"/>
        </w:rPr>
        <w:t xml:space="preserve">     </w:t>
      </w:r>
      <w:r w:rsidR="007D4324" w:rsidRPr="007D4324">
        <w:rPr>
          <w:rFonts w:ascii="Times New Roman CYR" w:hAnsi="Times New Roman CYR"/>
        </w:rPr>
        <w:t xml:space="preserve">                        </w:t>
      </w:r>
    </w:p>
    <w:p w:rsidR="00217EBA" w:rsidRDefault="00217EBA" w:rsidP="007D4324">
      <w:pPr>
        <w:pStyle w:val="Standard"/>
        <w:tabs>
          <w:tab w:val="left" w:pos="1305"/>
        </w:tabs>
        <w:rPr>
          <w:rFonts w:ascii="Times New Roman CYR" w:hAnsi="Times New Roman CYR"/>
        </w:rPr>
      </w:pPr>
    </w:p>
    <w:p w:rsidR="0030388A" w:rsidRPr="007D4324" w:rsidRDefault="0030388A" w:rsidP="007D4324">
      <w:pPr>
        <w:pStyle w:val="Standard"/>
        <w:tabs>
          <w:tab w:val="left" w:pos="1305"/>
        </w:tabs>
        <w:rPr>
          <w:rFonts w:ascii="Times New Roman CYR" w:hAnsi="Times New Roman CYR"/>
        </w:rPr>
      </w:pPr>
    </w:p>
    <w:p w:rsidR="00C74BF7" w:rsidRPr="007D4324" w:rsidRDefault="00951291" w:rsidP="007D4324">
      <w:pPr>
        <w:pStyle w:val="Standard"/>
        <w:jc w:val="right"/>
        <w:rPr>
          <w:rFonts w:cs="Times New Roman"/>
          <w:sz w:val="22"/>
          <w:szCs w:val="22"/>
        </w:rPr>
      </w:pPr>
      <w:r>
        <w:rPr>
          <w:rFonts w:ascii="Times New Roman CYR" w:hAnsi="Times New Roman CYR"/>
          <w:sz w:val="26"/>
        </w:rPr>
        <w:lastRenderedPageBreak/>
        <w:t xml:space="preserve">                                                                                  </w:t>
      </w:r>
      <w:r w:rsidR="00217EBA">
        <w:rPr>
          <w:rFonts w:ascii="Times New Roman CYR" w:hAnsi="Times New Roman CYR"/>
          <w:sz w:val="26"/>
        </w:rPr>
        <w:t xml:space="preserve">                                 </w:t>
      </w:r>
      <w:r w:rsidR="007D4324">
        <w:rPr>
          <w:rFonts w:ascii="Times New Roman CYR" w:hAnsi="Times New Roman CYR"/>
          <w:sz w:val="26"/>
        </w:rPr>
        <w:t xml:space="preserve"> </w:t>
      </w:r>
      <w:r>
        <w:rPr>
          <w:rFonts w:ascii="Times New Roman CYR" w:hAnsi="Times New Roman CYR"/>
          <w:sz w:val="21"/>
          <w:szCs w:val="21"/>
        </w:rPr>
        <w:t xml:space="preserve">  </w:t>
      </w:r>
      <w:r w:rsidRPr="007D4324">
        <w:rPr>
          <w:rFonts w:cs="Times New Roman"/>
          <w:sz w:val="22"/>
          <w:szCs w:val="22"/>
        </w:rPr>
        <w:t xml:space="preserve">Приложение №1 </w:t>
      </w:r>
      <w:r w:rsidRPr="007D4324">
        <w:rPr>
          <w:rFonts w:cs="Times New Roman"/>
          <w:sz w:val="22"/>
          <w:szCs w:val="22"/>
        </w:rPr>
        <w:tab/>
      </w:r>
      <w:r w:rsidRPr="007D4324">
        <w:rPr>
          <w:rFonts w:cs="Times New Roman"/>
          <w:sz w:val="22"/>
          <w:szCs w:val="22"/>
        </w:rPr>
        <w:tab/>
      </w:r>
      <w:r w:rsidRPr="007D4324">
        <w:rPr>
          <w:rFonts w:cs="Times New Roman"/>
          <w:sz w:val="22"/>
          <w:szCs w:val="22"/>
        </w:rPr>
        <w:tab/>
      </w:r>
      <w:r w:rsidRPr="007D4324">
        <w:rPr>
          <w:rFonts w:cs="Times New Roman"/>
          <w:sz w:val="22"/>
          <w:szCs w:val="22"/>
        </w:rPr>
        <w:tab/>
      </w:r>
      <w:r w:rsidRPr="007D4324">
        <w:rPr>
          <w:rFonts w:cs="Times New Roman"/>
          <w:sz w:val="22"/>
          <w:szCs w:val="22"/>
        </w:rPr>
        <w:tab/>
      </w:r>
      <w:r w:rsidRPr="007D4324">
        <w:rPr>
          <w:rFonts w:cs="Times New Roman"/>
          <w:sz w:val="22"/>
          <w:szCs w:val="22"/>
        </w:rPr>
        <w:tab/>
      </w:r>
      <w:r w:rsidRPr="007D4324">
        <w:rPr>
          <w:rFonts w:cs="Times New Roman"/>
          <w:sz w:val="22"/>
          <w:szCs w:val="22"/>
        </w:rPr>
        <w:tab/>
      </w:r>
      <w:r w:rsidRPr="007D4324">
        <w:rPr>
          <w:rFonts w:cs="Times New Roman"/>
          <w:sz w:val="22"/>
          <w:szCs w:val="22"/>
        </w:rPr>
        <w:tab/>
      </w:r>
      <w:r w:rsidRPr="007D4324">
        <w:rPr>
          <w:rFonts w:cs="Times New Roman"/>
          <w:sz w:val="22"/>
          <w:szCs w:val="22"/>
        </w:rPr>
        <w:tab/>
      </w:r>
      <w:r w:rsidRPr="007D4324">
        <w:rPr>
          <w:rFonts w:cs="Times New Roman"/>
          <w:sz w:val="22"/>
          <w:szCs w:val="22"/>
        </w:rPr>
        <w:tab/>
      </w:r>
      <w:r w:rsidR="007D4324" w:rsidRPr="007D4324">
        <w:rPr>
          <w:rFonts w:cs="Times New Roman"/>
          <w:sz w:val="22"/>
          <w:szCs w:val="22"/>
        </w:rPr>
        <w:t xml:space="preserve">                      </w:t>
      </w:r>
      <w:proofErr w:type="gramStart"/>
      <w:r w:rsidRPr="007D4324">
        <w:rPr>
          <w:rFonts w:cs="Times New Roman"/>
          <w:sz w:val="22"/>
          <w:szCs w:val="22"/>
        </w:rPr>
        <w:t>УТВЕРЖДЕН</w:t>
      </w:r>
      <w:proofErr w:type="gramEnd"/>
    </w:p>
    <w:p w:rsidR="00C74BF7" w:rsidRPr="007D4324" w:rsidRDefault="007D4324" w:rsidP="007D4324">
      <w:pPr>
        <w:pStyle w:val="Standard"/>
        <w:tabs>
          <w:tab w:val="left" w:pos="2335"/>
        </w:tabs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</w:t>
      </w:r>
      <w:r w:rsidR="00951291" w:rsidRPr="007D4324">
        <w:rPr>
          <w:rFonts w:cs="Times New Roman"/>
          <w:sz w:val="22"/>
          <w:szCs w:val="22"/>
        </w:rPr>
        <w:t>постановлением</w:t>
      </w:r>
      <w:r w:rsidR="00951291" w:rsidRPr="007D4324">
        <w:rPr>
          <w:rFonts w:cs="Times New Roman"/>
          <w:sz w:val="22"/>
          <w:szCs w:val="22"/>
        </w:rPr>
        <w:tab/>
      </w:r>
    </w:p>
    <w:p w:rsidR="00C74BF7" w:rsidRPr="007D4324" w:rsidRDefault="007D4324" w:rsidP="007D4324">
      <w:pPr>
        <w:pStyle w:val="Standard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Краснопартизанского </w:t>
      </w:r>
      <w:r w:rsidR="00951291" w:rsidRPr="007D4324">
        <w:rPr>
          <w:rFonts w:cs="Times New Roman"/>
          <w:sz w:val="22"/>
          <w:szCs w:val="22"/>
        </w:rPr>
        <w:t xml:space="preserve"> СМО РК</w:t>
      </w:r>
    </w:p>
    <w:p w:rsidR="00C74BF7" w:rsidRPr="007D4324" w:rsidRDefault="00951291" w:rsidP="007D4324">
      <w:pPr>
        <w:pStyle w:val="Standard"/>
        <w:jc w:val="right"/>
        <w:rPr>
          <w:rFonts w:cs="Times New Roman"/>
          <w:sz w:val="22"/>
          <w:szCs w:val="22"/>
        </w:rPr>
      </w:pPr>
      <w:r w:rsidRPr="007D4324">
        <w:rPr>
          <w:rFonts w:cs="Times New Roman"/>
          <w:sz w:val="22"/>
          <w:szCs w:val="22"/>
        </w:rPr>
        <w:t xml:space="preserve">от </w:t>
      </w:r>
      <w:r w:rsidR="00217EBA">
        <w:rPr>
          <w:rFonts w:cs="Times New Roman"/>
          <w:sz w:val="22"/>
          <w:szCs w:val="22"/>
        </w:rPr>
        <w:t>______________</w:t>
      </w:r>
      <w:r w:rsidRPr="007D4324">
        <w:rPr>
          <w:rFonts w:cs="Times New Roman"/>
          <w:sz w:val="22"/>
          <w:szCs w:val="22"/>
        </w:rPr>
        <w:t xml:space="preserve"> г</w:t>
      </w:r>
      <w:r w:rsidR="00E843CB">
        <w:rPr>
          <w:rFonts w:cs="Times New Roman"/>
          <w:sz w:val="22"/>
          <w:szCs w:val="22"/>
        </w:rPr>
        <w:t xml:space="preserve"> </w:t>
      </w:r>
      <w:r w:rsidRPr="007D4324">
        <w:rPr>
          <w:rFonts w:cs="Times New Roman"/>
          <w:sz w:val="22"/>
          <w:szCs w:val="22"/>
        </w:rPr>
        <w:t xml:space="preserve">№ </w:t>
      </w:r>
      <w:r w:rsidR="00E843CB">
        <w:rPr>
          <w:rFonts w:cs="Times New Roman"/>
          <w:sz w:val="22"/>
          <w:szCs w:val="22"/>
        </w:rPr>
        <w:t>___</w:t>
      </w:r>
    </w:p>
    <w:p w:rsidR="00C74BF7" w:rsidRPr="00FA34AD" w:rsidRDefault="00C74BF7" w:rsidP="007D4324">
      <w:pPr>
        <w:pStyle w:val="Standard"/>
        <w:jc w:val="right"/>
        <w:rPr>
          <w:sz w:val="21"/>
          <w:szCs w:val="21"/>
        </w:rPr>
      </w:pPr>
    </w:p>
    <w:p w:rsidR="00C74BF7" w:rsidRPr="00FA34AD" w:rsidRDefault="00C74BF7">
      <w:pPr>
        <w:pStyle w:val="Standard"/>
        <w:rPr>
          <w:sz w:val="21"/>
          <w:szCs w:val="21"/>
        </w:rPr>
      </w:pPr>
    </w:p>
    <w:p w:rsidR="00C74BF7" w:rsidRDefault="00951291">
      <w:pPr>
        <w:pStyle w:val="Standard"/>
        <w:jc w:val="center"/>
        <w:rPr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 xml:space="preserve"> ПОРЯДОК</w:t>
      </w:r>
    </w:p>
    <w:p w:rsidR="00C74BF7" w:rsidRDefault="00951291">
      <w:pPr>
        <w:pStyle w:val="Standard"/>
        <w:jc w:val="center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разработки и утверждения административных регламентов осуществления муниципального контроля в соответствующих сферах деятельности</w:t>
      </w:r>
    </w:p>
    <w:p w:rsidR="00C74BF7" w:rsidRPr="00FA34AD" w:rsidRDefault="00C74BF7">
      <w:pPr>
        <w:pStyle w:val="Standard"/>
        <w:rPr>
          <w:sz w:val="21"/>
          <w:szCs w:val="21"/>
        </w:rPr>
      </w:pPr>
    </w:p>
    <w:p w:rsidR="00C74BF7" w:rsidRDefault="00951291">
      <w:pPr>
        <w:pStyle w:val="Standard"/>
        <w:ind w:firstLine="709"/>
        <w:jc w:val="center"/>
        <w:rPr>
          <w:sz w:val="21"/>
          <w:szCs w:val="21"/>
        </w:rPr>
      </w:pPr>
      <w:r>
        <w:rPr>
          <w:sz w:val="21"/>
          <w:szCs w:val="21"/>
          <w:lang w:val="en-US"/>
        </w:rPr>
        <w:t>I</w:t>
      </w:r>
      <w:r w:rsidRPr="00FA34AD">
        <w:rPr>
          <w:sz w:val="21"/>
          <w:szCs w:val="21"/>
        </w:rPr>
        <w:t xml:space="preserve">. </w:t>
      </w:r>
      <w:r>
        <w:rPr>
          <w:rFonts w:ascii="Times New Roman CYR" w:hAnsi="Times New Roman CYR"/>
          <w:sz w:val="21"/>
          <w:szCs w:val="21"/>
        </w:rPr>
        <w:t>Общие положения</w:t>
      </w:r>
    </w:p>
    <w:p w:rsidR="00C74BF7" w:rsidRPr="00FA34AD" w:rsidRDefault="00C74BF7">
      <w:pPr>
        <w:pStyle w:val="Standard"/>
        <w:ind w:firstLine="709"/>
        <w:jc w:val="both"/>
        <w:rPr>
          <w:sz w:val="21"/>
          <w:szCs w:val="21"/>
        </w:rPr>
      </w:pP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sz w:val="21"/>
          <w:szCs w:val="21"/>
        </w:rPr>
        <w:t xml:space="preserve">1. </w:t>
      </w:r>
      <w:r>
        <w:rPr>
          <w:rFonts w:ascii="Times New Roman CYR" w:hAnsi="Times New Roman CYR"/>
          <w:sz w:val="21"/>
          <w:szCs w:val="21"/>
        </w:rPr>
        <w:t xml:space="preserve">Настоящий Порядок устанавливает требования к разработке и утверждению администрацией </w:t>
      </w:r>
      <w:r w:rsidR="007D4324">
        <w:rPr>
          <w:rFonts w:ascii="Times New Roman CYR" w:hAnsi="Times New Roman CYR"/>
          <w:sz w:val="21"/>
          <w:szCs w:val="21"/>
        </w:rPr>
        <w:t xml:space="preserve">Краснопартизанского </w:t>
      </w:r>
      <w:r>
        <w:rPr>
          <w:rFonts w:ascii="Times New Roman CYR" w:hAnsi="Times New Roman CYR"/>
          <w:sz w:val="21"/>
          <w:szCs w:val="21"/>
        </w:rPr>
        <w:t xml:space="preserve"> сельского муниципального образования Яшалтинского района административных регламентов осуществления муниципального контроля в соответствующих сферах деятельности.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sz w:val="21"/>
          <w:szCs w:val="21"/>
        </w:rPr>
        <w:t xml:space="preserve">2. </w:t>
      </w:r>
      <w:r>
        <w:rPr>
          <w:rFonts w:ascii="Times New Roman CYR" w:hAnsi="Times New Roman CYR"/>
          <w:sz w:val="21"/>
          <w:szCs w:val="21"/>
        </w:rPr>
        <w:t xml:space="preserve">Административные регламенты осуществления муниципального контроля разрабатываются администрацией </w:t>
      </w:r>
      <w:r w:rsidR="007D4324">
        <w:rPr>
          <w:rFonts w:ascii="Times New Roman CYR" w:hAnsi="Times New Roman CYR"/>
          <w:sz w:val="21"/>
          <w:szCs w:val="21"/>
        </w:rPr>
        <w:t xml:space="preserve">Краснопартизанского </w:t>
      </w:r>
      <w:r>
        <w:rPr>
          <w:rFonts w:ascii="Times New Roman CYR" w:hAnsi="Times New Roman CYR"/>
          <w:sz w:val="21"/>
          <w:szCs w:val="21"/>
        </w:rPr>
        <w:t xml:space="preserve"> сельского муниципального образования Яшалтинского района, к сфере деятельности которых относится осуществление соответствующего муниципального контроля,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Республики Калмыкия, актами Главы Республики Калмыкия и Правительства Республики Калмыкия.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sz w:val="21"/>
          <w:szCs w:val="21"/>
        </w:rPr>
        <w:t xml:space="preserve">3. </w:t>
      </w:r>
      <w:r>
        <w:rPr>
          <w:rFonts w:ascii="Times New Roman CYR" w:hAnsi="Times New Roman CYR"/>
          <w:sz w:val="21"/>
          <w:szCs w:val="21"/>
        </w:rPr>
        <w:t xml:space="preserve">При разработке административных регламентов осуществления муниципального контроля в соответствующих сферах деятельности администрацией </w:t>
      </w:r>
      <w:r w:rsidR="007D4324">
        <w:rPr>
          <w:rFonts w:ascii="Times New Roman CYR" w:hAnsi="Times New Roman CYR"/>
          <w:sz w:val="21"/>
          <w:szCs w:val="21"/>
        </w:rPr>
        <w:t xml:space="preserve">Краснопартизанского </w:t>
      </w:r>
      <w:r>
        <w:rPr>
          <w:rFonts w:ascii="Times New Roman CYR" w:hAnsi="Times New Roman CYR"/>
          <w:sz w:val="21"/>
          <w:szCs w:val="21"/>
        </w:rPr>
        <w:t xml:space="preserve"> сельского  муниципального образования Яшалтинского района предусматривает возможность оптимизации (повышения качества) осуществления муниципального контроля, в том числе: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а) упорядочивание административных процедур и административных действий;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б) устранение избыточных административных процедур и избыточных административных действий;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в) сокращение сроков исполнения отдельных административных процедур и административных действий в рамках осуществления муниципального контроля. Орган местного самоуправления, являющийся разработчиком административного регламента, может установить в административном регламенте сокращенные сроки исполнения административных процедур в рамках осуществления муниципального контроля по отношению к соответствующим срокам, установленным действующим законодательством;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г) указание об ответственности должностных лиц за несоблюдение ими требований административных регламентов осуществления муниципального контроля при выполнении административных процедур или административных действий;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proofErr w:type="spellStart"/>
      <w:r>
        <w:rPr>
          <w:rFonts w:ascii="Times New Roman CYR" w:hAnsi="Times New Roman CYR"/>
          <w:sz w:val="21"/>
          <w:szCs w:val="21"/>
        </w:rPr>
        <w:t>д</w:t>
      </w:r>
      <w:proofErr w:type="spellEnd"/>
      <w:r>
        <w:rPr>
          <w:rFonts w:ascii="Times New Roman CYR" w:hAnsi="Times New Roman CYR"/>
          <w:sz w:val="21"/>
          <w:szCs w:val="21"/>
        </w:rPr>
        <w:t>) осуществление отдельных административных процедур и административных действий в электронной форме.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sz w:val="21"/>
          <w:szCs w:val="21"/>
        </w:rPr>
        <w:t xml:space="preserve">4. </w:t>
      </w:r>
      <w:r>
        <w:rPr>
          <w:rFonts w:ascii="Times New Roman CYR" w:hAnsi="Times New Roman CYR"/>
          <w:sz w:val="21"/>
          <w:szCs w:val="21"/>
        </w:rPr>
        <w:t xml:space="preserve">Осуществление администрацией Веселовского сельского  муниципального образования Яшалтинского района </w:t>
      </w:r>
      <w:proofErr w:type="gramStart"/>
      <w:r>
        <w:rPr>
          <w:rFonts w:ascii="Times New Roman CYR" w:hAnsi="Times New Roman CYR"/>
          <w:sz w:val="21"/>
          <w:szCs w:val="21"/>
        </w:rPr>
        <w:t>отдельных государственных полномочий, переданных органами исполнительной власти Республики Калмыкия на основании действующего законодательства с предоставлением субвенций из республиканского бюджета реализуется</w:t>
      </w:r>
      <w:proofErr w:type="gramEnd"/>
      <w:r>
        <w:rPr>
          <w:rFonts w:ascii="Times New Roman CYR" w:hAnsi="Times New Roman CYR"/>
          <w:sz w:val="21"/>
          <w:szCs w:val="21"/>
        </w:rPr>
        <w:t xml:space="preserve"> в порядке, установленном соответствующим административным регламентом, утвержденным органом исполнительной власти Республики Калмыкия, если иное не установлено действующим законодательством.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sz w:val="21"/>
          <w:szCs w:val="21"/>
        </w:rPr>
        <w:t xml:space="preserve">5. </w:t>
      </w:r>
      <w:r>
        <w:rPr>
          <w:rFonts w:ascii="Times New Roman CYR" w:hAnsi="Times New Roman CYR"/>
          <w:sz w:val="21"/>
          <w:szCs w:val="21"/>
        </w:rPr>
        <w:t>При разработке административного регламента осуществления муниципального контроля могут использоваться электронные средства описания и моделирования административно-управленческих процессов для подготовки структуры и порядка административных процедур и административных действий.</w:t>
      </w:r>
    </w:p>
    <w:p w:rsidR="00C74BF7" w:rsidRPr="00FA34AD" w:rsidRDefault="00C74BF7">
      <w:pPr>
        <w:pStyle w:val="Standard"/>
        <w:ind w:firstLine="709"/>
        <w:jc w:val="both"/>
        <w:rPr>
          <w:sz w:val="21"/>
          <w:szCs w:val="21"/>
        </w:rPr>
      </w:pPr>
    </w:p>
    <w:p w:rsidR="00C74BF7" w:rsidRDefault="00951291">
      <w:pPr>
        <w:pStyle w:val="Standard"/>
        <w:ind w:firstLine="709"/>
        <w:jc w:val="center"/>
        <w:rPr>
          <w:sz w:val="21"/>
          <w:szCs w:val="21"/>
        </w:rPr>
      </w:pPr>
      <w:r>
        <w:rPr>
          <w:sz w:val="21"/>
          <w:szCs w:val="21"/>
          <w:lang w:val="en-US"/>
        </w:rPr>
        <w:t>II</w:t>
      </w:r>
      <w:r w:rsidRPr="00FA34AD">
        <w:rPr>
          <w:sz w:val="21"/>
          <w:szCs w:val="21"/>
        </w:rPr>
        <w:t xml:space="preserve">. </w:t>
      </w:r>
      <w:r>
        <w:rPr>
          <w:rFonts w:ascii="Times New Roman CYR" w:hAnsi="Times New Roman CYR"/>
          <w:sz w:val="21"/>
          <w:szCs w:val="21"/>
        </w:rPr>
        <w:t>Требования к административным регламентам</w:t>
      </w:r>
    </w:p>
    <w:p w:rsidR="00C74BF7" w:rsidRDefault="00951291">
      <w:pPr>
        <w:pStyle w:val="Standard"/>
        <w:ind w:firstLine="709"/>
        <w:jc w:val="center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 xml:space="preserve">осуществления муниципального контроля в </w:t>
      </w:r>
      <w:proofErr w:type="gramStart"/>
      <w:r>
        <w:rPr>
          <w:rFonts w:ascii="Times New Roman CYR" w:hAnsi="Times New Roman CYR"/>
          <w:sz w:val="21"/>
          <w:szCs w:val="21"/>
        </w:rPr>
        <w:t>соответствующих</w:t>
      </w:r>
      <w:proofErr w:type="gramEnd"/>
    </w:p>
    <w:p w:rsidR="00C74BF7" w:rsidRDefault="00951291">
      <w:pPr>
        <w:pStyle w:val="Standard"/>
        <w:ind w:firstLine="709"/>
        <w:jc w:val="center"/>
        <w:rPr>
          <w:rFonts w:ascii="Times New Roman CYR" w:hAnsi="Times New Roman CYR"/>
          <w:sz w:val="21"/>
          <w:szCs w:val="21"/>
        </w:rPr>
      </w:pPr>
      <w:proofErr w:type="gramStart"/>
      <w:r>
        <w:rPr>
          <w:rFonts w:ascii="Times New Roman CYR" w:hAnsi="Times New Roman CYR"/>
          <w:sz w:val="21"/>
          <w:szCs w:val="21"/>
        </w:rPr>
        <w:t>сферах</w:t>
      </w:r>
      <w:proofErr w:type="gramEnd"/>
      <w:r>
        <w:rPr>
          <w:rFonts w:ascii="Times New Roman CYR" w:hAnsi="Times New Roman CYR"/>
          <w:sz w:val="21"/>
          <w:szCs w:val="21"/>
        </w:rPr>
        <w:t xml:space="preserve"> деятельности</w:t>
      </w:r>
    </w:p>
    <w:p w:rsidR="00C74BF7" w:rsidRPr="00FA34AD" w:rsidRDefault="00C74BF7">
      <w:pPr>
        <w:pStyle w:val="Standard"/>
        <w:ind w:firstLine="709"/>
        <w:jc w:val="both"/>
        <w:rPr>
          <w:sz w:val="21"/>
          <w:szCs w:val="21"/>
        </w:rPr>
      </w:pPr>
    </w:p>
    <w:p w:rsidR="00C74BF7" w:rsidRDefault="00951291">
      <w:pPr>
        <w:pStyle w:val="Standard"/>
        <w:ind w:firstLine="540"/>
        <w:jc w:val="both"/>
        <w:rPr>
          <w:sz w:val="21"/>
          <w:szCs w:val="21"/>
        </w:rPr>
      </w:pPr>
      <w:r w:rsidRPr="00FA34AD">
        <w:rPr>
          <w:sz w:val="21"/>
          <w:szCs w:val="21"/>
        </w:rPr>
        <w:t xml:space="preserve">6.  </w:t>
      </w:r>
      <w:r>
        <w:rPr>
          <w:rFonts w:ascii="Times New Roman CYR" w:hAnsi="Times New Roman CYR"/>
          <w:sz w:val="21"/>
          <w:szCs w:val="21"/>
        </w:rPr>
        <w:t>Наименование административного регламента осуществления муниципального контроля определяется органом местного самоуправления с учетом формулировки, соответствующей редакции положения нормативного правового акта, которым предусмотрен соответствующий муниципальный контроль.</w:t>
      </w:r>
    </w:p>
    <w:p w:rsidR="00C74BF7" w:rsidRDefault="00951291">
      <w:pPr>
        <w:pStyle w:val="Standard"/>
        <w:ind w:firstLine="540"/>
        <w:jc w:val="both"/>
        <w:rPr>
          <w:sz w:val="21"/>
          <w:szCs w:val="21"/>
        </w:rPr>
      </w:pPr>
      <w:r w:rsidRPr="00FA34AD">
        <w:rPr>
          <w:sz w:val="21"/>
          <w:szCs w:val="21"/>
        </w:rPr>
        <w:t xml:space="preserve">7. </w:t>
      </w:r>
      <w:r>
        <w:rPr>
          <w:rFonts w:ascii="Times New Roman CYR" w:hAnsi="Times New Roman CYR"/>
          <w:sz w:val="21"/>
          <w:szCs w:val="21"/>
        </w:rPr>
        <w:t>В административный регламент включаются следующие разделы: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lastRenderedPageBreak/>
        <w:t>а) общие положения;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б) требования к порядку исполнения муниципальной функции;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 xml:space="preserve">г) порядок и формы </w:t>
      </w:r>
      <w:proofErr w:type="gramStart"/>
      <w:r>
        <w:rPr>
          <w:rFonts w:ascii="Times New Roman CYR" w:hAnsi="Times New Roman CYR"/>
          <w:sz w:val="21"/>
          <w:szCs w:val="21"/>
        </w:rPr>
        <w:t>контроля за</w:t>
      </w:r>
      <w:proofErr w:type="gramEnd"/>
      <w:r>
        <w:rPr>
          <w:rFonts w:ascii="Times New Roman CYR" w:hAnsi="Times New Roman CYR"/>
          <w:sz w:val="21"/>
          <w:szCs w:val="21"/>
        </w:rPr>
        <w:t xml:space="preserve"> исполнением муниципальной функции;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proofErr w:type="spellStart"/>
      <w:r>
        <w:rPr>
          <w:rFonts w:ascii="Times New Roman CYR" w:hAnsi="Times New Roman CYR"/>
          <w:sz w:val="21"/>
          <w:szCs w:val="21"/>
        </w:rPr>
        <w:t>д</w:t>
      </w:r>
      <w:proofErr w:type="spellEnd"/>
      <w:r>
        <w:rPr>
          <w:rFonts w:ascii="Times New Roman CYR" w:hAnsi="Times New Roman CYR"/>
          <w:sz w:val="21"/>
          <w:szCs w:val="21"/>
        </w:rPr>
        <w:t>) досудебный (внесудебный) порядок обжалования решений и действий (бездействия) органа, исполняющего муниципальную функцию, а также их должностных лиц.</w:t>
      </w:r>
    </w:p>
    <w:p w:rsidR="00C74BF7" w:rsidRDefault="00951291">
      <w:pPr>
        <w:pStyle w:val="Standard"/>
        <w:ind w:firstLine="709"/>
        <w:rPr>
          <w:sz w:val="21"/>
          <w:szCs w:val="21"/>
        </w:rPr>
      </w:pPr>
      <w:r w:rsidRPr="00FA34AD">
        <w:rPr>
          <w:sz w:val="21"/>
          <w:szCs w:val="21"/>
        </w:rPr>
        <w:t xml:space="preserve">8. </w:t>
      </w:r>
      <w:r>
        <w:rPr>
          <w:rFonts w:ascii="Times New Roman CYR" w:hAnsi="Times New Roman CYR"/>
          <w:sz w:val="21"/>
          <w:szCs w:val="21"/>
        </w:rPr>
        <w:t>Раздел, касающийся общих положений, состоит из следующих подразделов: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а) наименование муниципальной функции;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 xml:space="preserve">б) наименование органа местного самоуправления, </w:t>
      </w:r>
      <w:proofErr w:type="gramStart"/>
      <w:r>
        <w:rPr>
          <w:rFonts w:ascii="Times New Roman CYR" w:hAnsi="Times New Roman CYR"/>
          <w:sz w:val="21"/>
          <w:szCs w:val="21"/>
        </w:rPr>
        <w:t>исполняющих</w:t>
      </w:r>
      <w:proofErr w:type="gramEnd"/>
      <w:r>
        <w:rPr>
          <w:rFonts w:ascii="Times New Roman CYR" w:hAnsi="Times New Roman CYR"/>
          <w:sz w:val="21"/>
          <w:szCs w:val="21"/>
        </w:rPr>
        <w:t xml:space="preserve"> муниципальную функцию;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в) перечень нормативных правовых актов, регулирующих исполнение муниципальной функции, с указанием их реквизитов и источников официального опубликования;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г) предмет муниципального контроля;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proofErr w:type="spellStart"/>
      <w:r>
        <w:rPr>
          <w:rFonts w:ascii="Times New Roman CYR" w:hAnsi="Times New Roman CYR"/>
          <w:sz w:val="21"/>
          <w:szCs w:val="21"/>
        </w:rPr>
        <w:t>д</w:t>
      </w:r>
      <w:proofErr w:type="spellEnd"/>
      <w:r>
        <w:rPr>
          <w:rFonts w:ascii="Times New Roman CYR" w:hAnsi="Times New Roman CYR"/>
          <w:sz w:val="21"/>
          <w:szCs w:val="21"/>
        </w:rPr>
        <w:t>) права и обязанности должностных лиц при осуществлении муниципального контроля;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е) права и обязанности лиц, в отношении которых осуществляются мероприятия по контролю;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ж) описание результата исполнения муниципальной функции.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sz w:val="21"/>
          <w:szCs w:val="21"/>
        </w:rPr>
        <w:t xml:space="preserve">9. </w:t>
      </w:r>
      <w:r>
        <w:rPr>
          <w:rFonts w:ascii="Times New Roman CYR" w:hAnsi="Times New Roman CYR"/>
          <w:sz w:val="21"/>
          <w:szCs w:val="21"/>
        </w:rPr>
        <w:t>Раздел, касающийся требований к порядку исполнения муниципальной функции, состоит из следующих подразделов: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а) порядок информирования об исполнении муниципальной функции;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б) сведения о размере платы за услуги организации (организаций), участвующей (участвующих) в исполнении муниципальной функции, взимаемой с лица, в отношении которого проводятся мероприятия по контролю (раздел включается в случае, если в исполнении муниципальной функции участвуют иные организации);</w:t>
      </w:r>
    </w:p>
    <w:p w:rsidR="00C74BF7" w:rsidRDefault="00951291">
      <w:pPr>
        <w:pStyle w:val="Standard"/>
        <w:ind w:firstLine="709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в) срок исполнения муниципальной функции.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sz w:val="21"/>
          <w:szCs w:val="21"/>
        </w:rPr>
        <w:t xml:space="preserve">10. </w:t>
      </w:r>
      <w:r>
        <w:rPr>
          <w:rFonts w:ascii="Times New Roman CYR" w:hAnsi="Times New Roman CYR"/>
          <w:sz w:val="21"/>
          <w:szCs w:val="21"/>
        </w:rPr>
        <w:t>В подразделе, касающемся порядка информирования об исполнении муниципальной функции, указываются следующие сведения: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>а) информация о месте нахождения и графике работы органа местного самоуправления, исполняющего муниципальную функцию, их структурных подразделений, способы получения информации о месте нахождения и графиках работы органов и организаций, участвующих в исполнении муниципальной функции;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 xml:space="preserve">б) справочные телефоны структурных подразделений органа местного самоуправления, исполняющего муниципальную функцию, и организаций, участвующих в исполнении муниципальной функции, в том числе номер </w:t>
      </w:r>
      <w:proofErr w:type="spellStart"/>
      <w:r>
        <w:rPr>
          <w:rFonts w:ascii="Times New Roman CYR" w:hAnsi="Times New Roman CYR"/>
          <w:sz w:val="21"/>
          <w:szCs w:val="21"/>
        </w:rPr>
        <w:t>телефона-автоинформатора</w:t>
      </w:r>
      <w:proofErr w:type="spellEnd"/>
      <w:r>
        <w:rPr>
          <w:rFonts w:ascii="Times New Roman CYR" w:hAnsi="Times New Roman CYR"/>
          <w:sz w:val="21"/>
          <w:szCs w:val="21"/>
        </w:rPr>
        <w:t>;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 xml:space="preserve">в) адрес официального сайта органа местного самоуправления, участвующего в исполнении муниципальной функции, в сети </w:t>
      </w:r>
      <w:r w:rsidRPr="00FA34AD">
        <w:rPr>
          <w:sz w:val="21"/>
          <w:szCs w:val="21"/>
        </w:rPr>
        <w:t>«</w:t>
      </w:r>
      <w:r>
        <w:rPr>
          <w:rFonts w:ascii="Times New Roman CYR" w:hAnsi="Times New Roman CYR"/>
          <w:sz w:val="21"/>
          <w:szCs w:val="21"/>
        </w:rPr>
        <w:t>Интернет</w:t>
      </w:r>
      <w:r w:rsidRPr="00FA34AD">
        <w:rPr>
          <w:sz w:val="21"/>
          <w:szCs w:val="21"/>
        </w:rPr>
        <w:t xml:space="preserve">», </w:t>
      </w:r>
      <w:r>
        <w:rPr>
          <w:rFonts w:ascii="Times New Roman CYR" w:hAnsi="Times New Roman CYR"/>
          <w:sz w:val="21"/>
          <w:szCs w:val="21"/>
        </w:rPr>
        <w:t>содержащих информацию о порядке исполнения муниципальной функции, адреса их электронной почты;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>
        <w:rPr>
          <w:rFonts w:ascii="Times New Roman CYR" w:hAnsi="Times New Roman CYR"/>
          <w:sz w:val="21"/>
          <w:szCs w:val="21"/>
        </w:rPr>
        <w:t xml:space="preserve">г) порядок получения информации заинтересованными лицами по вопросам исполнения муниципальной функции, сведений о ходе исполнения муниципальной функции, в том числе с использованием федеральной государственной информационной системы </w:t>
      </w:r>
      <w:r w:rsidRPr="00FA34AD">
        <w:rPr>
          <w:sz w:val="21"/>
          <w:szCs w:val="21"/>
        </w:rPr>
        <w:t>«</w:t>
      </w:r>
      <w:r>
        <w:rPr>
          <w:rFonts w:ascii="Times New Roman CYR" w:hAnsi="Times New Roman CYR"/>
          <w:sz w:val="21"/>
          <w:szCs w:val="21"/>
        </w:rPr>
        <w:t>Единый портал государственных и муниципальных услуг (функций)</w:t>
      </w:r>
      <w:r w:rsidRPr="00FA34AD">
        <w:rPr>
          <w:sz w:val="21"/>
          <w:szCs w:val="21"/>
        </w:rPr>
        <w:t>»;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proofErr w:type="spellStart"/>
      <w:proofErr w:type="gramStart"/>
      <w:r>
        <w:rPr>
          <w:rFonts w:ascii="Times New Roman CYR" w:hAnsi="Times New Roman CYR"/>
          <w:sz w:val="21"/>
          <w:szCs w:val="21"/>
        </w:rPr>
        <w:t>д</w:t>
      </w:r>
      <w:proofErr w:type="spellEnd"/>
      <w:r>
        <w:rPr>
          <w:rFonts w:ascii="Times New Roman CYR" w:hAnsi="Times New Roman CYR"/>
          <w:sz w:val="21"/>
          <w:szCs w:val="21"/>
        </w:rPr>
        <w:t xml:space="preserve">) порядок, форма и место размещения указанной в </w:t>
      </w:r>
      <w:r>
        <w:rPr>
          <w:rFonts w:ascii="Times New Roman CYR" w:hAnsi="Times New Roman CYR"/>
          <w:color w:val="0000FF"/>
          <w:sz w:val="21"/>
          <w:szCs w:val="21"/>
          <w:u w:val="single"/>
        </w:rPr>
        <w:t>подпунктах "а</w:t>
      </w:r>
      <w:r>
        <w:rPr>
          <w:rFonts w:ascii="Times New Roman CYR" w:hAnsi="Times New Roman CYR"/>
          <w:color w:val="000000"/>
          <w:sz w:val="21"/>
          <w:szCs w:val="21"/>
        </w:rPr>
        <w:t xml:space="preserve"> - </w:t>
      </w:r>
      <w:r>
        <w:rPr>
          <w:rFonts w:ascii="Times New Roman CYR" w:hAnsi="Times New Roman CYR"/>
          <w:color w:val="0000FF"/>
          <w:sz w:val="21"/>
          <w:szCs w:val="21"/>
          <w:u w:val="single"/>
        </w:rPr>
        <w:t>г"</w:t>
      </w:r>
      <w:r>
        <w:rPr>
          <w:rFonts w:ascii="Times New Roman CYR" w:hAnsi="Times New Roman CYR"/>
          <w:color w:val="000000"/>
          <w:sz w:val="21"/>
          <w:szCs w:val="21"/>
        </w:rPr>
        <w:t xml:space="preserve"> настоящего пункта информации, в том числе на стендах в местах исполнения муниципальной функции, на официальном сайте органа местного самоуправления, исполняющего муниципальную функцию, организаций, участвующих в исполнении муниципальной функции, в сети </w:t>
      </w:r>
      <w:r w:rsidRPr="00FA34AD">
        <w:rPr>
          <w:color w:val="000000"/>
          <w:sz w:val="21"/>
          <w:szCs w:val="21"/>
        </w:rPr>
        <w:t>«</w:t>
      </w:r>
      <w:r>
        <w:rPr>
          <w:rFonts w:ascii="Times New Roman CYR" w:hAnsi="Times New Roman CYR"/>
          <w:color w:val="000000"/>
          <w:sz w:val="21"/>
          <w:szCs w:val="21"/>
        </w:rPr>
        <w:t>Интернет</w:t>
      </w:r>
      <w:r w:rsidRPr="00FA34AD">
        <w:rPr>
          <w:color w:val="000000"/>
          <w:sz w:val="21"/>
          <w:szCs w:val="21"/>
        </w:rPr>
        <w:t xml:space="preserve">», </w:t>
      </w:r>
      <w:r>
        <w:rPr>
          <w:rFonts w:ascii="Times New Roman CYR" w:hAnsi="Times New Roman CYR"/>
          <w:color w:val="000000"/>
          <w:sz w:val="21"/>
          <w:szCs w:val="21"/>
        </w:rPr>
        <w:t xml:space="preserve">а также в федеральной государственной информационной системе </w:t>
      </w:r>
      <w:r w:rsidRPr="00FA34AD">
        <w:rPr>
          <w:color w:val="000000"/>
          <w:sz w:val="21"/>
          <w:szCs w:val="21"/>
        </w:rPr>
        <w:t>«</w:t>
      </w:r>
      <w:r>
        <w:rPr>
          <w:rFonts w:ascii="Times New Roman CYR" w:hAnsi="Times New Roman CYR"/>
          <w:color w:val="000000"/>
          <w:sz w:val="21"/>
          <w:szCs w:val="21"/>
        </w:rPr>
        <w:t>Единый портал государственных и муниципальных услуг (функций)</w:t>
      </w:r>
      <w:r w:rsidRPr="00FA34AD">
        <w:rPr>
          <w:color w:val="000000"/>
          <w:sz w:val="21"/>
          <w:szCs w:val="21"/>
        </w:rPr>
        <w:t>».</w:t>
      </w:r>
      <w:proofErr w:type="gramEnd"/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11. </w:t>
      </w:r>
      <w:r>
        <w:rPr>
          <w:rFonts w:ascii="Times New Roman CYR" w:hAnsi="Times New Roman CYR"/>
          <w:color w:val="000000"/>
          <w:sz w:val="21"/>
          <w:szCs w:val="21"/>
        </w:rPr>
        <w:t>В подразделе, касающемся сведений о размере платы за услуги организации (организаций), участвующей (участвующих) в исполнении муниципальной функции, взимаемой с лица, в отношении которого проводятся мероприятия по контролю (надзору), указывается информация об основаниях и порядке взимания платы либо об отсутствии такой платы.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12. </w:t>
      </w:r>
      <w:r>
        <w:rPr>
          <w:rFonts w:ascii="Times New Roman CYR" w:hAnsi="Times New Roman CYR"/>
          <w:color w:val="000000"/>
          <w:sz w:val="21"/>
          <w:szCs w:val="21"/>
        </w:rPr>
        <w:t>В подразделе, касающемся срока исполнения муниципальной функции, указывается общий срок исполнения муниципальной функции.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13. </w:t>
      </w:r>
      <w:r>
        <w:rPr>
          <w:rFonts w:ascii="Times New Roman CYR" w:hAnsi="Times New Roman CYR"/>
          <w:color w:val="000000"/>
          <w:sz w:val="21"/>
          <w:szCs w:val="21"/>
        </w:rPr>
        <w:t>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исполнении муниципальной функции, имеющих конечный результат и выделяемых в рамках исполнения муниципальной функции.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 xml:space="preserve">В начале указанного раздела указывается исчерпывающий перечень административных процедур, </w:t>
      </w:r>
      <w:r>
        <w:rPr>
          <w:rFonts w:ascii="Times New Roman CYR" w:hAnsi="Times New Roman CYR"/>
          <w:color w:val="000000"/>
          <w:sz w:val="21"/>
          <w:szCs w:val="21"/>
        </w:rPr>
        <w:lastRenderedPageBreak/>
        <w:t>содержащихся в этом разделе.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14. </w:t>
      </w:r>
      <w:r>
        <w:rPr>
          <w:rFonts w:ascii="Times New Roman CYR" w:hAnsi="Times New Roman CYR"/>
          <w:color w:val="000000"/>
          <w:sz w:val="21"/>
          <w:szCs w:val="21"/>
        </w:rPr>
        <w:t>Блок-схема исполнения муниципальной функции приводится в приложении к регламенту.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15. </w:t>
      </w:r>
      <w:r>
        <w:rPr>
          <w:rFonts w:ascii="Times New Roman CYR" w:hAnsi="Times New Roman CYR"/>
          <w:color w:val="000000"/>
          <w:sz w:val="21"/>
          <w:szCs w:val="21"/>
        </w:rPr>
        <w:t>Описание каждой административной процедуры содержит следующие обязательные элементы: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а) основания для начала административной процедуры;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исполнение муниципальной функции, содержат указание на конкретную должность, она указывается в тексте регламента;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г) условия, порядок и срок приостановления исполнения муниципальной функции в случае, если возможность приостановления предусмотрена законодательством Российской Федерации;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proofErr w:type="spellStart"/>
      <w:r>
        <w:rPr>
          <w:rFonts w:ascii="Times New Roman CYR" w:hAnsi="Times New Roman CYR"/>
          <w:color w:val="000000"/>
          <w:sz w:val="21"/>
          <w:szCs w:val="21"/>
        </w:rPr>
        <w:t>д</w:t>
      </w:r>
      <w:proofErr w:type="spellEnd"/>
      <w:r>
        <w:rPr>
          <w:rFonts w:ascii="Times New Roman CYR" w:hAnsi="Times New Roman CYR"/>
          <w:color w:val="000000"/>
          <w:sz w:val="21"/>
          <w:szCs w:val="21"/>
        </w:rPr>
        <w:t>) критерии принятия решений;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е)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ж)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16. </w:t>
      </w:r>
      <w:r>
        <w:rPr>
          <w:rFonts w:ascii="Times New Roman CYR" w:hAnsi="Times New Roman CYR"/>
          <w:color w:val="000000"/>
          <w:sz w:val="21"/>
          <w:szCs w:val="21"/>
        </w:rPr>
        <w:t xml:space="preserve">Раздел, касающийся порядка и формы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контроля за</w:t>
      </w:r>
      <w:proofErr w:type="gramEnd"/>
      <w:r>
        <w:rPr>
          <w:rFonts w:ascii="Times New Roman CYR" w:hAnsi="Times New Roman CYR"/>
          <w:color w:val="000000"/>
          <w:sz w:val="21"/>
          <w:szCs w:val="21"/>
        </w:rPr>
        <w:t xml:space="preserve"> исполнением муниципальной функции, состоит из следующих подразделов: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 xml:space="preserve">а) порядок осуществления текущего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контроля за</w:t>
      </w:r>
      <w:proofErr w:type="gramEnd"/>
      <w:r>
        <w:rPr>
          <w:rFonts w:ascii="Times New Roman CYR" w:hAnsi="Times New Roman CYR"/>
          <w:color w:val="000000"/>
          <w:sz w:val="21"/>
          <w:szCs w:val="21"/>
        </w:rPr>
        <w:t xml:space="preserve"> соблюдением и исполнением должностными лицами органа местного самоуправления положений регламента и иных нормативных правовых актов, устанавливающих требования к исполнению муниципальной функции, а также за принятием ими решений;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 xml:space="preserve">б) порядок и периодичность осуществления плановых и внеплановых проверок полноты и качества исполнения муниципальной функции, в том числе порядок и формы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контроля за</w:t>
      </w:r>
      <w:proofErr w:type="gramEnd"/>
      <w:r>
        <w:rPr>
          <w:rFonts w:ascii="Times New Roman CYR" w:hAnsi="Times New Roman CYR"/>
          <w:color w:val="000000"/>
          <w:sz w:val="21"/>
          <w:szCs w:val="21"/>
        </w:rPr>
        <w:t xml:space="preserve"> полнотой и качеством исполнения муниципальной функции;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в) ответственность должностных лиц органов местного самоуправления за решения и действия (бездействие), принимаемые (осуществляемые) ими в ходе исполнения муниципальной функции;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 xml:space="preserve">г) положения, характеризующие требования к порядку и формам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контроля за</w:t>
      </w:r>
      <w:proofErr w:type="gramEnd"/>
      <w:r>
        <w:rPr>
          <w:rFonts w:ascii="Times New Roman CYR" w:hAnsi="Times New Roman CYR"/>
          <w:color w:val="000000"/>
          <w:sz w:val="21"/>
          <w:szCs w:val="21"/>
        </w:rPr>
        <w:t xml:space="preserve"> исполнением муниципальной функции, в том числе со стороны граждан, их объединений и организаций.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17. </w:t>
      </w:r>
      <w:r>
        <w:rPr>
          <w:rFonts w:ascii="Times New Roman CYR" w:hAnsi="Times New Roman CYR"/>
          <w:color w:val="000000"/>
          <w:sz w:val="21"/>
          <w:szCs w:val="21"/>
        </w:rPr>
        <w:t>В разделе, касающемся досудебного (внесудебного) порядка обжалования решений и действий (бездействия) органа местного самоуправления, исполняющего муниципальную функцию, а также их должностных лиц, указываются: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а) 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 исполнения муниципальной функции;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б) предмет досудебного (внесудебного) обжалования;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в) исчерпывающий перечень оснований для приостановления рассмотрения жалобы и случаев, в которых ответ на жалобу не дается;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г) основания для начала процедуры досудебного (внесудебного) обжалования;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proofErr w:type="spellStart"/>
      <w:r>
        <w:rPr>
          <w:rFonts w:ascii="Times New Roman CYR" w:hAnsi="Times New Roman CYR"/>
          <w:color w:val="000000"/>
          <w:sz w:val="21"/>
          <w:szCs w:val="21"/>
        </w:rPr>
        <w:t>д</w:t>
      </w:r>
      <w:proofErr w:type="spellEnd"/>
      <w:r>
        <w:rPr>
          <w:rFonts w:ascii="Times New Roman CYR" w:hAnsi="Times New Roman CYR"/>
          <w:color w:val="000000"/>
          <w:sz w:val="21"/>
          <w:szCs w:val="21"/>
        </w:rPr>
        <w:t>) права заинтересованных лиц на получение информации и документов, необходимых для обоснования и рассмотрения жалобы;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е) органы государственной власти и должностные лица, которым может быть направлена жалоба заявителя в досудебном (внесудебном) порядке;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ж) сроки рассмотрения жалобы;</w:t>
      </w:r>
    </w:p>
    <w:p w:rsidR="00C74BF7" w:rsidRDefault="00951291">
      <w:pPr>
        <w:pStyle w:val="Standard"/>
        <w:ind w:firstLine="709"/>
        <w:rPr>
          <w:rFonts w:ascii="Times New Roman CYR" w:hAnsi="Times New Roman CYR"/>
          <w:color w:val="000000"/>
          <w:sz w:val="21"/>
          <w:szCs w:val="21"/>
        </w:rPr>
      </w:pPr>
      <w:proofErr w:type="spellStart"/>
      <w:r>
        <w:rPr>
          <w:rFonts w:ascii="Times New Roman CYR" w:hAnsi="Times New Roman CYR"/>
          <w:color w:val="000000"/>
          <w:sz w:val="21"/>
          <w:szCs w:val="21"/>
        </w:rPr>
        <w:t>з</w:t>
      </w:r>
      <w:proofErr w:type="spellEnd"/>
      <w:r>
        <w:rPr>
          <w:rFonts w:ascii="Times New Roman CYR" w:hAnsi="Times New Roman CYR"/>
          <w:color w:val="000000"/>
          <w:sz w:val="21"/>
          <w:szCs w:val="21"/>
        </w:rPr>
        <w:t>) результат досудебного (внесудебного) обжалования применительно к каждой процедуре либо инстанции обжалования.</w:t>
      </w:r>
    </w:p>
    <w:p w:rsidR="00C74BF7" w:rsidRPr="00FA34AD" w:rsidRDefault="00C74BF7">
      <w:pPr>
        <w:pStyle w:val="Standard"/>
        <w:ind w:firstLine="709"/>
        <w:jc w:val="both"/>
        <w:rPr>
          <w:color w:val="000000"/>
          <w:sz w:val="21"/>
          <w:szCs w:val="21"/>
        </w:rPr>
      </w:pPr>
    </w:p>
    <w:p w:rsidR="00C74BF7" w:rsidRDefault="00951291">
      <w:pPr>
        <w:pStyle w:val="Standard"/>
        <w:jc w:val="center"/>
        <w:rPr>
          <w:sz w:val="21"/>
          <w:szCs w:val="21"/>
        </w:rPr>
      </w:pPr>
      <w:r>
        <w:rPr>
          <w:color w:val="000000"/>
          <w:sz w:val="21"/>
          <w:szCs w:val="21"/>
          <w:lang w:val="en-US"/>
        </w:rPr>
        <w:t>III</w:t>
      </w:r>
      <w:r w:rsidRPr="00FA34AD">
        <w:rPr>
          <w:color w:val="000000"/>
          <w:sz w:val="21"/>
          <w:szCs w:val="21"/>
        </w:rPr>
        <w:t xml:space="preserve">. </w:t>
      </w:r>
      <w:r>
        <w:rPr>
          <w:rFonts w:ascii="Times New Roman CYR" w:hAnsi="Times New Roman CYR"/>
          <w:color w:val="000000"/>
          <w:sz w:val="21"/>
          <w:szCs w:val="21"/>
        </w:rPr>
        <w:t>Организация независимой экспертизы</w:t>
      </w:r>
    </w:p>
    <w:p w:rsidR="00C74BF7" w:rsidRDefault="00951291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проектов регламентов</w:t>
      </w:r>
    </w:p>
    <w:p w:rsidR="00C74BF7" w:rsidRPr="00FA34AD" w:rsidRDefault="00C74BF7">
      <w:pPr>
        <w:pStyle w:val="Standard"/>
        <w:jc w:val="both"/>
        <w:rPr>
          <w:color w:val="000000"/>
          <w:sz w:val="21"/>
          <w:szCs w:val="21"/>
        </w:rPr>
      </w:pP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18. </w:t>
      </w:r>
      <w:r>
        <w:rPr>
          <w:rFonts w:ascii="Times New Roman CYR" w:hAnsi="Times New Roman CYR"/>
          <w:color w:val="000000"/>
          <w:sz w:val="21"/>
          <w:szCs w:val="21"/>
        </w:rPr>
        <w:t>Проекты регламентов подлежат независимой экспертизе.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19. </w:t>
      </w:r>
      <w:r>
        <w:rPr>
          <w:rFonts w:ascii="Times New Roman CYR" w:hAnsi="Times New Roman CYR"/>
          <w:color w:val="000000"/>
          <w:sz w:val="21"/>
          <w:szCs w:val="21"/>
        </w:rPr>
        <w:t>Предметом независимой экспертизы проекта регламента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органа, являющегося разработчиком регламента.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lastRenderedPageBreak/>
        <w:t xml:space="preserve">Срок, отведенный для проведения независимой экспертизы, указывается при размещении проекта регламента на официальном сайте органа, являющегося разработчиком проекта регламента. Указанный срок не может быть менее 1 месяца со дня размещения проекта регламента в сети </w:t>
      </w:r>
      <w:r w:rsidRPr="00FA34AD">
        <w:rPr>
          <w:color w:val="000000"/>
          <w:sz w:val="21"/>
          <w:szCs w:val="21"/>
        </w:rPr>
        <w:t>«</w:t>
      </w:r>
      <w:r>
        <w:rPr>
          <w:rFonts w:ascii="Times New Roman CYR" w:hAnsi="Times New Roman CYR"/>
          <w:color w:val="000000"/>
          <w:sz w:val="21"/>
          <w:szCs w:val="21"/>
        </w:rPr>
        <w:t>Интернет</w:t>
      </w:r>
      <w:r w:rsidRPr="00FA34AD">
        <w:rPr>
          <w:color w:val="000000"/>
          <w:sz w:val="21"/>
          <w:szCs w:val="21"/>
        </w:rPr>
        <w:t>».</w:t>
      </w:r>
    </w:p>
    <w:p w:rsidR="00C74BF7" w:rsidRDefault="00951291">
      <w:pPr>
        <w:pStyle w:val="Standard"/>
        <w:ind w:firstLine="709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По результатам независимой экспертизы составляется заключение, которое направляется в орган, являющийся разработчиком регламента. Орган, являющийся разработчиком регламента, обязан рассмотреть поступившие заключения независимой экспертизы и принять решение по результатам каждой независимой экспертизы.</w:t>
      </w:r>
    </w:p>
    <w:p w:rsidR="00C74BF7" w:rsidRPr="00FA34AD" w:rsidRDefault="00C74BF7">
      <w:pPr>
        <w:pStyle w:val="Standard"/>
        <w:jc w:val="both"/>
        <w:rPr>
          <w:color w:val="000000"/>
          <w:sz w:val="21"/>
          <w:szCs w:val="21"/>
        </w:rPr>
      </w:pPr>
    </w:p>
    <w:p w:rsidR="00C74BF7" w:rsidRDefault="00951291">
      <w:pPr>
        <w:pStyle w:val="Standard"/>
        <w:jc w:val="center"/>
        <w:rPr>
          <w:sz w:val="21"/>
          <w:szCs w:val="21"/>
        </w:rPr>
      </w:pPr>
      <w:r>
        <w:rPr>
          <w:color w:val="000000"/>
          <w:sz w:val="21"/>
          <w:szCs w:val="21"/>
          <w:lang w:val="en-US"/>
        </w:rPr>
        <w:t>IV</w:t>
      </w:r>
      <w:r w:rsidRPr="00FA34AD">
        <w:rPr>
          <w:color w:val="000000"/>
          <w:sz w:val="21"/>
          <w:szCs w:val="21"/>
        </w:rPr>
        <w:t xml:space="preserve">. </w:t>
      </w:r>
      <w:r>
        <w:rPr>
          <w:rFonts w:ascii="Times New Roman CYR" w:hAnsi="Times New Roman CYR"/>
          <w:color w:val="000000"/>
          <w:sz w:val="21"/>
          <w:szCs w:val="21"/>
        </w:rPr>
        <w:t>Порядок утверждения проектов административных</w:t>
      </w:r>
    </w:p>
    <w:p w:rsidR="00C74BF7" w:rsidRDefault="00951291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регламентов осуществления муниципального контроля</w:t>
      </w:r>
    </w:p>
    <w:p w:rsidR="00C74BF7" w:rsidRDefault="00951291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в соответствующих сферах деятельности</w:t>
      </w:r>
    </w:p>
    <w:p w:rsidR="00C74BF7" w:rsidRPr="00FA34AD" w:rsidRDefault="00C74BF7">
      <w:pPr>
        <w:pStyle w:val="Standard"/>
        <w:rPr>
          <w:color w:val="000000"/>
          <w:sz w:val="21"/>
          <w:szCs w:val="21"/>
        </w:rPr>
      </w:pP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20. </w:t>
      </w:r>
      <w:r>
        <w:rPr>
          <w:rFonts w:ascii="Times New Roman CYR" w:hAnsi="Times New Roman CYR"/>
          <w:color w:val="000000"/>
          <w:sz w:val="21"/>
          <w:szCs w:val="21"/>
        </w:rPr>
        <w:t>Административные регламенты осуществления муниципального контроля, разработанные органом местного самоуправления, утверждаются в установленном порядке правовыми актами соответствующего органа местного самоуправления, если иное не установлено действующим законодательством.</w:t>
      </w:r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21.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Если в осуществлении муниципального контроля участвуют несколько органов местного самоуправления, административный регламент осуществления соответствующего муниципального контроля разрабатывается органом местного самоуправления, ответственным за осуществление муниципального контроля, совместно с заинтересованными органами местного самоуправления в порядке, определяемом ими по согласованию, в том числе посредством создания специальных рабочих групп, и утверждается совместным правовым актом органов местного самоуправления.</w:t>
      </w:r>
      <w:proofErr w:type="gramEnd"/>
    </w:p>
    <w:p w:rsidR="00C74BF7" w:rsidRDefault="00951291">
      <w:pPr>
        <w:pStyle w:val="Standard"/>
        <w:ind w:firstLine="709"/>
        <w:jc w:val="both"/>
        <w:rPr>
          <w:sz w:val="21"/>
          <w:szCs w:val="21"/>
        </w:rPr>
      </w:pPr>
      <w:r w:rsidRPr="00FA34AD">
        <w:rPr>
          <w:color w:val="000000"/>
          <w:sz w:val="21"/>
          <w:szCs w:val="21"/>
        </w:rPr>
        <w:t xml:space="preserve">22. </w:t>
      </w:r>
      <w:r>
        <w:rPr>
          <w:rFonts w:ascii="Times New Roman CYR" w:hAnsi="Times New Roman CYR"/>
          <w:color w:val="000000"/>
          <w:sz w:val="21"/>
          <w:szCs w:val="21"/>
        </w:rPr>
        <w:t>Проекты административных регламентов осуществления муниципального контроля в соответствующих сферах деятельности, пояснительные записки к ним, а также заключение уполномоченного органа на проект административного регламента, заключения независимой экспертизы размещаются на официальном сайте органа местного самоуправления Республики Калмыкия в сети Интернет до момента утверждения данного административного регламента осуществления муниципального контроля.</w:t>
      </w:r>
    </w:p>
    <w:p w:rsidR="00C74BF7" w:rsidRPr="00FA34AD" w:rsidRDefault="00C74BF7">
      <w:pPr>
        <w:pStyle w:val="Standard"/>
        <w:jc w:val="both"/>
        <w:rPr>
          <w:color w:val="000000"/>
          <w:sz w:val="21"/>
          <w:szCs w:val="21"/>
        </w:rPr>
      </w:pPr>
    </w:p>
    <w:p w:rsidR="00C74BF7" w:rsidRDefault="00C74BF7">
      <w:pPr>
        <w:pStyle w:val="Standard"/>
      </w:pPr>
    </w:p>
    <w:sectPr w:rsidR="00C74BF7" w:rsidSect="00C74B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506" w:rsidRDefault="003E5506" w:rsidP="00C74BF7">
      <w:r>
        <w:separator/>
      </w:r>
    </w:p>
  </w:endnote>
  <w:endnote w:type="continuationSeparator" w:id="0">
    <w:p w:rsidR="003E5506" w:rsidRDefault="003E5506" w:rsidP="00C74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AF0" w:rsidRDefault="009A3AF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AF0" w:rsidRDefault="009A3AF0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AF0" w:rsidRDefault="009A3AF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506" w:rsidRDefault="003E5506" w:rsidP="00C74BF7">
      <w:r w:rsidRPr="00C74BF7">
        <w:rPr>
          <w:color w:val="000000"/>
        </w:rPr>
        <w:separator/>
      </w:r>
    </w:p>
  </w:footnote>
  <w:footnote w:type="continuationSeparator" w:id="0">
    <w:p w:rsidR="003E5506" w:rsidRDefault="003E5506" w:rsidP="00C74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AF0" w:rsidRDefault="009A3AF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AF0" w:rsidRDefault="009A3AF0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AF0" w:rsidRDefault="009A3AF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405B7"/>
    <w:multiLevelType w:val="multilevel"/>
    <w:tmpl w:val="CA3A8EB6"/>
    <w:styleLink w:val="WW8Num1"/>
    <w:lvl w:ilvl="0">
      <w:start w:val="1"/>
      <w:numFmt w:val="decimal"/>
      <w:lvlText w:val="%1."/>
      <w:lvlJc w:val="left"/>
      <w:rPr>
        <w:rFonts w:cs="Times New Roman"/>
        <w:sz w:val="28"/>
        <w:szCs w:val="28"/>
        <w:lang w:val="ru-RU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BF7"/>
    <w:rsid w:val="000E086C"/>
    <w:rsid w:val="001254D5"/>
    <w:rsid w:val="001472B6"/>
    <w:rsid w:val="001919A9"/>
    <w:rsid w:val="00204D25"/>
    <w:rsid w:val="00217EBA"/>
    <w:rsid w:val="0024195B"/>
    <w:rsid w:val="0030388A"/>
    <w:rsid w:val="003E5506"/>
    <w:rsid w:val="00526276"/>
    <w:rsid w:val="00581D8B"/>
    <w:rsid w:val="005F4DA5"/>
    <w:rsid w:val="006F17F3"/>
    <w:rsid w:val="007D4324"/>
    <w:rsid w:val="008E760A"/>
    <w:rsid w:val="008F799F"/>
    <w:rsid w:val="00951291"/>
    <w:rsid w:val="009A3AF0"/>
    <w:rsid w:val="00A24875"/>
    <w:rsid w:val="00C74BF7"/>
    <w:rsid w:val="00C77739"/>
    <w:rsid w:val="00CA5824"/>
    <w:rsid w:val="00DF5D6F"/>
    <w:rsid w:val="00E843CB"/>
    <w:rsid w:val="00ED3904"/>
    <w:rsid w:val="00F27C51"/>
    <w:rsid w:val="00FA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4BF7"/>
  </w:style>
  <w:style w:type="paragraph" w:customStyle="1" w:styleId="Heading">
    <w:name w:val="Heading"/>
    <w:basedOn w:val="Standard"/>
    <w:next w:val="Textbody"/>
    <w:rsid w:val="00C74BF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74BF7"/>
    <w:pPr>
      <w:spacing w:after="120"/>
    </w:pPr>
  </w:style>
  <w:style w:type="paragraph" w:styleId="a3">
    <w:name w:val="List"/>
    <w:basedOn w:val="Textbody"/>
    <w:rsid w:val="00C74BF7"/>
  </w:style>
  <w:style w:type="paragraph" w:customStyle="1" w:styleId="Caption">
    <w:name w:val="Caption"/>
    <w:basedOn w:val="Standard"/>
    <w:rsid w:val="00C74BF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74BF7"/>
    <w:pPr>
      <w:suppressLineNumbers/>
    </w:pPr>
  </w:style>
  <w:style w:type="paragraph" w:customStyle="1" w:styleId="TableContents">
    <w:name w:val="Table Contents"/>
    <w:basedOn w:val="Standard"/>
    <w:rsid w:val="00C74BF7"/>
  </w:style>
  <w:style w:type="character" w:customStyle="1" w:styleId="WW8Num1z0">
    <w:name w:val="WW8Num1z0"/>
    <w:rsid w:val="00C74BF7"/>
    <w:rPr>
      <w:rFonts w:cs="Times New Roman"/>
      <w:sz w:val="28"/>
      <w:szCs w:val="28"/>
      <w:lang w:val="ru-RU"/>
    </w:rPr>
  </w:style>
  <w:style w:type="character" w:customStyle="1" w:styleId="Internetlink">
    <w:name w:val="Internet link"/>
    <w:rsid w:val="00C74BF7"/>
    <w:rPr>
      <w:color w:val="0000FF"/>
      <w:u w:val="single"/>
    </w:rPr>
  </w:style>
  <w:style w:type="numbering" w:customStyle="1" w:styleId="WW8Num1">
    <w:name w:val="WW8Num1"/>
    <w:basedOn w:val="a2"/>
    <w:rsid w:val="00C74BF7"/>
    <w:pPr>
      <w:numPr>
        <w:numId w:val="1"/>
      </w:numPr>
    </w:pPr>
  </w:style>
  <w:style w:type="paragraph" w:styleId="a4">
    <w:name w:val="Balloon Text"/>
    <w:basedOn w:val="a"/>
    <w:link w:val="a5"/>
    <w:uiPriority w:val="99"/>
    <w:semiHidden/>
    <w:unhideWhenUsed/>
    <w:rsid w:val="00FA34AD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4AD"/>
    <w:rPr>
      <w:rFonts w:ascii="Tahoma" w:hAnsi="Tahoma"/>
      <w:sz w:val="16"/>
      <w:szCs w:val="16"/>
    </w:rPr>
  </w:style>
  <w:style w:type="character" w:styleId="a6">
    <w:name w:val="Hyperlink"/>
    <w:basedOn w:val="a0"/>
    <w:uiPriority w:val="99"/>
    <w:unhideWhenUsed/>
    <w:rsid w:val="007D4324"/>
    <w:rPr>
      <w:color w:val="0000FF" w:themeColor="hyperlink"/>
      <w:u w:val="single"/>
    </w:rPr>
  </w:style>
  <w:style w:type="paragraph" w:styleId="a7">
    <w:name w:val="Body Text"/>
    <w:basedOn w:val="a"/>
    <w:link w:val="a8"/>
    <w:unhideWhenUsed/>
    <w:rsid w:val="007D4324"/>
    <w:pPr>
      <w:widowControl/>
      <w:suppressAutoHyphens w:val="0"/>
      <w:autoSpaceDN/>
      <w:jc w:val="center"/>
      <w:textAlignment w:val="auto"/>
    </w:pPr>
    <w:rPr>
      <w:rFonts w:eastAsia="Times New Roman" w:cs="Times New Roman"/>
      <w:kern w:val="0"/>
    </w:rPr>
  </w:style>
  <w:style w:type="character" w:customStyle="1" w:styleId="a8">
    <w:name w:val="Основной текст Знак"/>
    <w:basedOn w:val="a0"/>
    <w:link w:val="a7"/>
    <w:rsid w:val="007D4324"/>
    <w:rPr>
      <w:rFonts w:eastAsia="Times New Roman" w:cs="Times New Roman"/>
      <w:kern w:val="0"/>
    </w:rPr>
  </w:style>
  <w:style w:type="paragraph" w:styleId="a9">
    <w:name w:val="header"/>
    <w:basedOn w:val="a"/>
    <w:link w:val="aa"/>
    <w:uiPriority w:val="99"/>
    <w:semiHidden/>
    <w:unhideWhenUsed/>
    <w:rsid w:val="009A3A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A3AF0"/>
  </w:style>
  <w:style w:type="paragraph" w:styleId="ab">
    <w:name w:val="footer"/>
    <w:basedOn w:val="a"/>
    <w:link w:val="ac"/>
    <w:uiPriority w:val="99"/>
    <w:semiHidden/>
    <w:unhideWhenUsed/>
    <w:rsid w:val="009A3A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A3A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35F51F1BFC5D31EF84130A97C2AFC2B576240CB05A0999D7849F57E42707653EEE78FfE25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2408</Words>
  <Characters>13731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Packard-Bell</dc:creator>
  <cp:lastModifiedBy>Packard-Bell</cp:lastModifiedBy>
  <cp:revision>15</cp:revision>
  <cp:lastPrinted>2017-10-09T04:09:00Z</cp:lastPrinted>
  <dcterms:created xsi:type="dcterms:W3CDTF">2009-04-16T11:32:00Z</dcterms:created>
  <dcterms:modified xsi:type="dcterms:W3CDTF">2017-10-09T04:09:00Z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